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5C" w:rsidRPr="007B123C" w:rsidRDefault="00350BE4" w:rsidP="009F585C">
      <w:pPr>
        <w:jc w:val="center"/>
        <w:rPr>
          <w:rFonts w:eastAsia="標楷體"/>
          <w:sz w:val="32"/>
          <w:szCs w:val="32"/>
        </w:rPr>
      </w:pPr>
      <w:r w:rsidRPr="007B123C">
        <w:rPr>
          <w:rFonts w:eastAsia="標楷體"/>
          <w:b/>
          <w:sz w:val="32"/>
          <w:szCs w:val="32"/>
        </w:rPr>
        <w:t>Che</w:t>
      </w:r>
      <w:r w:rsidR="00AB58D6" w:rsidRPr="007B123C">
        <w:rPr>
          <w:rFonts w:eastAsia="標楷體"/>
          <w:b/>
          <w:sz w:val="32"/>
          <w:szCs w:val="32"/>
        </w:rPr>
        <w:t>n</w:t>
      </w:r>
      <w:r w:rsidRPr="007B123C">
        <w:rPr>
          <w:rFonts w:eastAsia="標楷體"/>
          <w:b/>
          <w:sz w:val="32"/>
          <w:szCs w:val="32"/>
        </w:rPr>
        <w:t xml:space="preserve">, </w:t>
      </w:r>
      <w:proofErr w:type="spellStart"/>
      <w:r w:rsidRPr="007B123C">
        <w:rPr>
          <w:rFonts w:eastAsia="標楷體"/>
          <w:b/>
          <w:sz w:val="32"/>
          <w:szCs w:val="32"/>
        </w:rPr>
        <w:t>Chyong</w:t>
      </w:r>
      <w:proofErr w:type="spellEnd"/>
      <w:r w:rsidRPr="007B123C">
        <w:rPr>
          <w:rFonts w:eastAsia="標楷體"/>
          <w:b/>
          <w:sz w:val="32"/>
          <w:szCs w:val="32"/>
        </w:rPr>
        <w:t>-Mei</w:t>
      </w:r>
      <w:r w:rsidR="009F585C" w:rsidRPr="007B123C">
        <w:rPr>
          <w:rFonts w:eastAsia="標楷體"/>
          <w:b/>
          <w:sz w:val="32"/>
          <w:szCs w:val="32"/>
        </w:rPr>
        <w:t>陳瓊梅</w:t>
      </w:r>
    </w:p>
    <w:p w:rsidR="00C824B8" w:rsidRPr="007B123C" w:rsidRDefault="00552E13" w:rsidP="009F585C">
      <w:pPr>
        <w:jc w:val="center"/>
        <w:rPr>
          <w:rFonts w:eastAsia="標楷體"/>
        </w:rPr>
      </w:pPr>
      <w:r w:rsidRPr="007B123C">
        <w:rPr>
          <w:rFonts w:eastAsia="標楷體"/>
        </w:rPr>
        <w:t xml:space="preserve">Institute of Public Health, </w:t>
      </w:r>
    </w:p>
    <w:p w:rsidR="00C824B8" w:rsidRPr="007B123C" w:rsidRDefault="00552E13" w:rsidP="009F585C">
      <w:pPr>
        <w:jc w:val="center"/>
        <w:rPr>
          <w:rFonts w:eastAsia="標楷體"/>
        </w:rPr>
      </w:pPr>
      <w:r w:rsidRPr="007B123C">
        <w:rPr>
          <w:rFonts w:eastAsia="標楷體"/>
        </w:rPr>
        <w:t>School of Medicine</w:t>
      </w:r>
      <w:r w:rsidR="0074194E" w:rsidRPr="007B123C">
        <w:rPr>
          <w:rFonts w:eastAsia="標楷體"/>
        </w:rPr>
        <w:t>,</w:t>
      </w:r>
      <w:r w:rsidRPr="007B123C">
        <w:rPr>
          <w:rFonts w:eastAsia="標楷體"/>
        </w:rPr>
        <w:t xml:space="preserve"> National</w:t>
      </w:r>
      <w:r w:rsidR="00586CDF" w:rsidRPr="007B123C">
        <w:rPr>
          <w:rFonts w:eastAsia="標楷體"/>
        </w:rPr>
        <w:t>,</w:t>
      </w:r>
      <w:r w:rsidR="00A33715" w:rsidRPr="007B123C">
        <w:rPr>
          <w:rFonts w:eastAsia="標楷體"/>
        </w:rPr>
        <w:t xml:space="preserve"> Yang </w:t>
      </w:r>
      <w:r w:rsidRPr="007B123C">
        <w:rPr>
          <w:rFonts w:eastAsia="標楷體"/>
        </w:rPr>
        <w:t xml:space="preserve">Ming </w:t>
      </w:r>
      <w:proofErr w:type="spellStart"/>
      <w:r w:rsidR="00A33715" w:rsidRPr="007B123C">
        <w:rPr>
          <w:rFonts w:eastAsia="標楷體"/>
        </w:rPr>
        <w:t>Chiao</w:t>
      </w:r>
      <w:proofErr w:type="spellEnd"/>
      <w:r w:rsidR="00A33715" w:rsidRPr="007B123C">
        <w:rPr>
          <w:rFonts w:eastAsia="標楷體"/>
        </w:rPr>
        <w:t xml:space="preserve"> Tung </w:t>
      </w:r>
      <w:r w:rsidRPr="007B123C">
        <w:rPr>
          <w:rFonts w:eastAsia="標楷體"/>
        </w:rPr>
        <w:t xml:space="preserve">University, </w:t>
      </w:r>
    </w:p>
    <w:p w:rsidR="00C824B8" w:rsidRPr="007B123C" w:rsidRDefault="00191450" w:rsidP="009F585C">
      <w:pPr>
        <w:jc w:val="center"/>
        <w:rPr>
          <w:rFonts w:eastAsia="標楷體"/>
        </w:rPr>
      </w:pPr>
      <w:r w:rsidRPr="007B123C">
        <w:rPr>
          <w:rFonts w:eastAsiaTheme="minorEastAsia"/>
        </w:rPr>
        <w:t xml:space="preserve">       No.155, Sec.2, </w:t>
      </w:r>
      <w:r w:rsidR="00552E13" w:rsidRPr="007B123C">
        <w:rPr>
          <w:rFonts w:eastAsia="標楷體"/>
        </w:rPr>
        <w:t>Li-</w:t>
      </w:r>
      <w:proofErr w:type="spellStart"/>
      <w:r w:rsidR="00552E13" w:rsidRPr="007B123C">
        <w:rPr>
          <w:rFonts w:eastAsia="標楷體"/>
        </w:rPr>
        <w:t>Nong</w:t>
      </w:r>
      <w:proofErr w:type="spellEnd"/>
      <w:r w:rsidR="00552E13" w:rsidRPr="007B123C">
        <w:rPr>
          <w:rFonts w:eastAsia="標楷體"/>
        </w:rPr>
        <w:t xml:space="preserve"> Street, Pei-</w:t>
      </w:r>
      <w:proofErr w:type="spellStart"/>
      <w:r w:rsidR="00552E13" w:rsidRPr="007B123C">
        <w:rPr>
          <w:rFonts w:eastAsia="標楷體"/>
        </w:rPr>
        <w:t>Tou</w:t>
      </w:r>
      <w:proofErr w:type="spellEnd"/>
      <w:r w:rsidR="00552E13" w:rsidRPr="007B123C">
        <w:rPr>
          <w:rFonts w:eastAsia="標楷體"/>
        </w:rPr>
        <w:t xml:space="preserve">, Taipei, Taiwan R.O.C. </w:t>
      </w:r>
    </w:p>
    <w:p w:rsidR="00552E13" w:rsidRPr="007B123C" w:rsidRDefault="00552E13" w:rsidP="009F585C">
      <w:pPr>
        <w:jc w:val="center"/>
        <w:rPr>
          <w:rFonts w:eastAsia="標楷體"/>
        </w:rPr>
      </w:pPr>
      <w:r w:rsidRPr="007B123C">
        <w:rPr>
          <w:rFonts w:eastAsia="標楷體"/>
        </w:rPr>
        <w:t>Tel: 886-2-</w:t>
      </w:r>
      <w:r w:rsidR="0074194E" w:rsidRPr="007B123C">
        <w:rPr>
          <w:rFonts w:eastAsia="標楷體"/>
        </w:rPr>
        <w:t>28267036</w:t>
      </w:r>
      <w:r w:rsidRPr="007B123C">
        <w:rPr>
          <w:rFonts w:eastAsia="標楷體"/>
        </w:rPr>
        <w:t xml:space="preserve"> </w:t>
      </w:r>
    </w:p>
    <w:p w:rsidR="009F585C" w:rsidRPr="007B123C" w:rsidRDefault="009F585C" w:rsidP="009F585C">
      <w:pPr>
        <w:jc w:val="center"/>
        <w:rPr>
          <w:rFonts w:eastAsia="標楷體"/>
        </w:rPr>
      </w:pPr>
      <w:r w:rsidRPr="007B123C">
        <w:rPr>
          <w:rFonts w:eastAsia="標楷體"/>
        </w:rPr>
        <w:t xml:space="preserve">E-mail: </w:t>
      </w:r>
      <w:hyperlink r:id="rId8" w:history="1">
        <w:r w:rsidR="00082C17" w:rsidRPr="007B123C">
          <w:rPr>
            <w:rStyle w:val="a8"/>
            <w:rFonts w:eastAsia="標楷體"/>
          </w:rPr>
          <w:t>cmchen2@nycu.edu.tw</w:t>
        </w:r>
      </w:hyperlink>
    </w:p>
    <w:p w:rsidR="00C86CF2" w:rsidRPr="007B123C" w:rsidRDefault="00E57489" w:rsidP="00E57489">
      <w:pPr>
        <w:ind w:leftChars="-177" w:left="-425"/>
        <w:rPr>
          <w:rFonts w:eastAsia="標楷體"/>
          <w:b/>
        </w:rPr>
      </w:pPr>
      <w:r w:rsidRPr="007B123C">
        <w:rPr>
          <w:rFonts w:eastAsia="標楷體"/>
          <w:b/>
        </w:rPr>
        <w:t xml:space="preserve">  </w:t>
      </w:r>
    </w:p>
    <w:p w:rsidR="00E57489" w:rsidRPr="007B123C" w:rsidRDefault="00C86CF2" w:rsidP="00E57489">
      <w:pPr>
        <w:ind w:leftChars="-177" w:left="-425"/>
        <w:rPr>
          <w:rFonts w:eastAsia="標楷體"/>
          <w:b/>
        </w:rPr>
      </w:pPr>
      <w:r w:rsidRPr="007B123C">
        <w:rPr>
          <w:rFonts w:eastAsia="標楷體"/>
          <w:b/>
        </w:rPr>
        <w:t xml:space="preserve"> </w:t>
      </w:r>
      <w:r w:rsidR="00552E13" w:rsidRPr="007B123C">
        <w:rPr>
          <w:rFonts w:eastAsia="標楷體"/>
          <w:b/>
        </w:rPr>
        <w:t>Education</w:t>
      </w:r>
    </w:p>
    <w:p w:rsidR="00583DD1" w:rsidRPr="007B123C" w:rsidRDefault="00583DD1" w:rsidP="00583DD1">
      <w:pPr>
        <w:ind w:leftChars="-177" w:left="-425" w:firstLineChars="106" w:firstLine="254"/>
        <w:rPr>
          <w:rFonts w:eastAsia="標楷體"/>
        </w:rPr>
      </w:pPr>
      <w:r w:rsidRPr="007B123C">
        <w:t>B.S., Department of Mathematics, National Taiwan University, 1992.9~1996.6</w:t>
      </w:r>
    </w:p>
    <w:p w:rsidR="00583DD1" w:rsidRPr="007B123C" w:rsidRDefault="00583DD1" w:rsidP="00E57489">
      <w:pPr>
        <w:ind w:leftChars="-177" w:left="-425" w:firstLineChars="106" w:firstLine="254"/>
        <w:rPr>
          <w:rFonts w:eastAsia="標楷體"/>
        </w:rPr>
      </w:pPr>
      <w:r w:rsidRPr="007B123C">
        <w:rPr>
          <w:rFonts w:eastAsia="標楷體"/>
        </w:rPr>
        <w:t xml:space="preserve">M.A., Institute of Statistics, National Tsing Hua </w:t>
      </w:r>
      <w:r w:rsidRPr="007B123C">
        <w:t>University, 1996.9~1999.6</w:t>
      </w:r>
    </w:p>
    <w:p w:rsidR="00D32AAB" w:rsidRPr="007B123C" w:rsidRDefault="009A5195" w:rsidP="00E57489">
      <w:pPr>
        <w:ind w:leftChars="-177" w:left="-425" w:firstLineChars="106" w:firstLine="254"/>
      </w:pPr>
      <w:r w:rsidRPr="007B123C">
        <w:rPr>
          <w:rFonts w:eastAsia="標楷體"/>
        </w:rPr>
        <w:t>Ph.D.</w:t>
      </w:r>
      <w:r w:rsidR="00C1378F" w:rsidRPr="007B123C">
        <w:rPr>
          <w:rFonts w:eastAsia="標楷體"/>
        </w:rPr>
        <w:t xml:space="preserve">, </w:t>
      </w:r>
      <w:r w:rsidRPr="007B123C">
        <w:t>Gra</w:t>
      </w:r>
      <w:r w:rsidR="00A90356" w:rsidRPr="007B123C">
        <w:t>duate Institute of Epidemiology</w:t>
      </w:r>
      <w:r w:rsidRPr="007B123C">
        <w:t xml:space="preserve">, National Taiwan University, </w:t>
      </w:r>
    </w:p>
    <w:p w:rsidR="00057BBC" w:rsidRPr="007B123C" w:rsidRDefault="00D32AAB" w:rsidP="00E57489">
      <w:pPr>
        <w:ind w:leftChars="-177" w:left="-425" w:firstLineChars="106" w:firstLine="254"/>
        <w:rPr>
          <w:rFonts w:eastAsia="標楷體"/>
        </w:rPr>
      </w:pPr>
      <w:r w:rsidRPr="007B123C">
        <w:t xml:space="preserve">       </w:t>
      </w:r>
      <w:r w:rsidR="00C824B8" w:rsidRPr="007B123C">
        <w:t>2000.</w:t>
      </w:r>
      <w:r w:rsidR="000E46F4" w:rsidRPr="007B123C">
        <w:t>9</w:t>
      </w:r>
      <w:r w:rsidR="00C824B8" w:rsidRPr="007B123C">
        <w:t>~</w:t>
      </w:r>
      <w:r w:rsidR="00983BA3" w:rsidRPr="007B123C">
        <w:t>2004</w:t>
      </w:r>
      <w:r w:rsidR="00C824B8" w:rsidRPr="007B123C">
        <w:t>.6</w:t>
      </w:r>
    </w:p>
    <w:p w:rsidR="009F585C" w:rsidRPr="007B123C" w:rsidRDefault="009F585C" w:rsidP="00D07487">
      <w:pPr>
        <w:snapToGrid w:val="0"/>
        <w:ind w:leftChars="-118" w:left="-43" w:hangingChars="100" w:hanging="240"/>
        <w:rPr>
          <w:rFonts w:eastAsia="標楷體"/>
          <w:b/>
        </w:rPr>
      </w:pPr>
    </w:p>
    <w:p w:rsidR="00F96ADC" w:rsidRPr="007B123C" w:rsidRDefault="00F96ADC" w:rsidP="00F96ADC">
      <w:pPr>
        <w:snapToGrid w:val="0"/>
        <w:ind w:leftChars="-118" w:left="-43" w:hangingChars="100" w:hanging="240"/>
        <w:rPr>
          <w:rFonts w:eastAsia="標楷體"/>
          <w:b/>
        </w:rPr>
      </w:pPr>
      <w:r w:rsidRPr="007B123C">
        <w:rPr>
          <w:b/>
          <w:bCs/>
        </w:rPr>
        <w:t>Research Interest</w:t>
      </w:r>
    </w:p>
    <w:p w:rsidR="00F96ADC" w:rsidRPr="007B123C" w:rsidRDefault="002A4C49" w:rsidP="00D07487">
      <w:pPr>
        <w:snapToGrid w:val="0"/>
        <w:ind w:leftChars="-118" w:left="-43" w:hangingChars="100" w:hanging="240"/>
        <w:rPr>
          <w:rFonts w:eastAsia="標楷體"/>
        </w:rPr>
      </w:pPr>
      <w:r w:rsidRPr="007B123C">
        <w:rPr>
          <w:rFonts w:eastAsia="標楷體"/>
        </w:rPr>
        <w:tab/>
      </w:r>
      <w:r w:rsidR="009E6F79" w:rsidRPr="007B123C">
        <w:rPr>
          <w:rFonts w:eastAsia="標楷體"/>
        </w:rPr>
        <w:t>Survival analysis, Biostatistic</w:t>
      </w:r>
      <w:r w:rsidR="00795832" w:rsidRPr="007B123C">
        <w:rPr>
          <w:rFonts w:eastAsia="標楷體"/>
        </w:rPr>
        <w:t>s</w:t>
      </w:r>
    </w:p>
    <w:p w:rsidR="009C176A" w:rsidRPr="007B123C" w:rsidRDefault="009C176A" w:rsidP="00D07487">
      <w:pPr>
        <w:snapToGrid w:val="0"/>
        <w:ind w:leftChars="-118" w:left="-43" w:hangingChars="100" w:hanging="240"/>
        <w:rPr>
          <w:rFonts w:eastAsia="標楷體"/>
        </w:rPr>
      </w:pPr>
    </w:p>
    <w:p w:rsidR="002C62C6" w:rsidRPr="007B123C" w:rsidRDefault="002C62C6" w:rsidP="00D07487">
      <w:pPr>
        <w:snapToGrid w:val="0"/>
        <w:ind w:leftChars="-118" w:left="-43" w:hangingChars="100" w:hanging="240"/>
        <w:rPr>
          <w:rFonts w:eastAsia="標楷體"/>
        </w:rPr>
      </w:pPr>
    </w:p>
    <w:p w:rsidR="009F585C" w:rsidRPr="007B123C" w:rsidRDefault="002C62C6" w:rsidP="00D07487">
      <w:pPr>
        <w:snapToGrid w:val="0"/>
        <w:ind w:leftChars="-118" w:left="-43" w:hangingChars="100" w:hanging="240"/>
        <w:rPr>
          <w:rFonts w:eastAsia="標楷體"/>
          <w:b/>
        </w:rPr>
      </w:pPr>
      <w:r w:rsidRPr="007B123C">
        <w:rPr>
          <w:b/>
          <w:kern w:val="0"/>
        </w:rPr>
        <w:t>Experience</w:t>
      </w:r>
    </w:p>
    <w:p w:rsidR="002C62C6" w:rsidRPr="007B123C" w:rsidRDefault="002C62C6" w:rsidP="002C62C6">
      <w:pPr>
        <w:tabs>
          <w:tab w:val="left" w:pos="2160"/>
        </w:tabs>
        <w:spacing w:line="240" w:lineRule="exact"/>
        <w:ind w:left="2160" w:hanging="2160"/>
        <w:rPr>
          <w:rFonts w:eastAsiaTheme="minorEastAsia"/>
        </w:rPr>
      </w:pPr>
      <w:r w:rsidRPr="007B123C">
        <w:rPr>
          <w:rFonts w:eastAsiaTheme="minorEastAsia"/>
        </w:rPr>
        <w:t>08/2004-07/2008</w:t>
      </w:r>
      <w:r w:rsidRPr="007B123C">
        <w:rPr>
          <w:rFonts w:eastAsiaTheme="minorEastAsia"/>
        </w:rPr>
        <w:tab/>
        <w:t>Assistant Professor, Department of Applied Mathematics, Providence University</w:t>
      </w:r>
    </w:p>
    <w:p w:rsidR="002C62C6" w:rsidRPr="007B123C" w:rsidRDefault="002C62C6" w:rsidP="002C62C6">
      <w:pPr>
        <w:tabs>
          <w:tab w:val="left" w:pos="2160"/>
        </w:tabs>
        <w:spacing w:line="240" w:lineRule="exact"/>
        <w:ind w:left="2160" w:hanging="2160"/>
        <w:rPr>
          <w:rFonts w:eastAsia="t1-gul-regular"/>
          <w:kern w:val="0"/>
        </w:rPr>
      </w:pPr>
      <w:r w:rsidRPr="007B123C">
        <w:rPr>
          <w:rFonts w:eastAsiaTheme="minorEastAsia"/>
        </w:rPr>
        <w:t>08/2008-07/2013</w:t>
      </w:r>
      <w:r w:rsidRPr="007B123C">
        <w:rPr>
          <w:rFonts w:eastAsiaTheme="minorEastAsia"/>
        </w:rPr>
        <w:tab/>
        <w:t xml:space="preserve">Assistant Professor, </w:t>
      </w:r>
      <w:r w:rsidRPr="007B123C">
        <w:rPr>
          <w:rFonts w:eastAsia="t1-gul-regular"/>
          <w:kern w:val="0"/>
        </w:rPr>
        <w:t>Department of Statistics and Informatics Science, Providence University</w:t>
      </w:r>
    </w:p>
    <w:p w:rsidR="002C62C6" w:rsidRPr="007B123C" w:rsidRDefault="002C62C6" w:rsidP="002C62C6">
      <w:pPr>
        <w:tabs>
          <w:tab w:val="left" w:pos="2160"/>
        </w:tabs>
        <w:spacing w:line="240" w:lineRule="exact"/>
        <w:ind w:left="2160" w:hanging="2160"/>
        <w:rPr>
          <w:rFonts w:eastAsia="t1-gul-regular"/>
          <w:kern w:val="0"/>
        </w:rPr>
      </w:pPr>
      <w:r w:rsidRPr="007B123C">
        <w:rPr>
          <w:rFonts w:eastAsia="t1-gul-regular"/>
          <w:kern w:val="0"/>
        </w:rPr>
        <w:t>08/2013-07/2016</w:t>
      </w:r>
      <w:r w:rsidRPr="007B123C">
        <w:rPr>
          <w:rFonts w:eastAsiaTheme="minorEastAsia"/>
        </w:rPr>
        <w:t xml:space="preserve"> </w:t>
      </w:r>
      <w:r w:rsidRPr="007B123C">
        <w:rPr>
          <w:rFonts w:eastAsiaTheme="minorEastAsia"/>
        </w:rPr>
        <w:tab/>
      </w:r>
      <w:r w:rsidRPr="007B123C">
        <w:rPr>
          <w:rFonts w:eastAsiaTheme="minorEastAsia"/>
          <w:kern w:val="0"/>
        </w:rPr>
        <w:t>Associate</w:t>
      </w:r>
      <w:r w:rsidRPr="007B123C">
        <w:rPr>
          <w:rFonts w:eastAsiaTheme="minorEastAsia"/>
        </w:rPr>
        <w:t xml:space="preserve"> Professor, </w:t>
      </w:r>
      <w:r w:rsidRPr="007B123C">
        <w:rPr>
          <w:rFonts w:eastAsia="t1-gul-regular"/>
          <w:kern w:val="0"/>
        </w:rPr>
        <w:t>Department of Statistics and Informatics Science, Providence University</w:t>
      </w:r>
    </w:p>
    <w:p w:rsidR="00C86CF2" w:rsidRPr="007B123C" w:rsidRDefault="002C62C6" w:rsidP="009A07CD">
      <w:pPr>
        <w:snapToGrid w:val="0"/>
        <w:ind w:leftChars="-18" w:left="2225" w:hangingChars="900" w:hanging="2268"/>
        <w:rPr>
          <w:rFonts w:eastAsia="標楷體"/>
        </w:rPr>
      </w:pPr>
      <w:r w:rsidRPr="007B123C">
        <w:rPr>
          <w:rFonts w:eastAsia="t1-gul-regular"/>
          <w:kern w:val="0"/>
        </w:rPr>
        <w:t>08/2016-</w:t>
      </w:r>
      <w:r w:rsidR="0008541E" w:rsidRPr="007B123C">
        <w:rPr>
          <w:rFonts w:eastAsiaTheme="minorEastAsia"/>
          <w:kern w:val="0"/>
        </w:rPr>
        <w:t>07/2020</w:t>
      </w:r>
      <w:r w:rsidRPr="007B123C">
        <w:rPr>
          <w:rFonts w:eastAsiaTheme="minorEastAsia"/>
        </w:rPr>
        <w:t xml:space="preserve"> </w:t>
      </w:r>
      <w:r w:rsidRPr="007B123C">
        <w:rPr>
          <w:rFonts w:eastAsiaTheme="minorEastAsia"/>
        </w:rPr>
        <w:tab/>
      </w:r>
      <w:r w:rsidRPr="007B123C">
        <w:rPr>
          <w:rFonts w:eastAsiaTheme="minorEastAsia"/>
          <w:kern w:val="0"/>
        </w:rPr>
        <w:t>Associate</w:t>
      </w:r>
      <w:r w:rsidRPr="007B123C">
        <w:rPr>
          <w:rFonts w:eastAsiaTheme="minorEastAsia"/>
        </w:rPr>
        <w:t xml:space="preserve"> Professor, </w:t>
      </w:r>
      <w:r w:rsidRPr="007B123C">
        <w:rPr>
          <w:rFonts w:eastAsia="標楷體"/>
        </w:rPr>
        <w:t>Institute of Public Health, National, Yang-Ming University</w:t>
      </w:r>
    </w:p>
    <w:p w:rsidR="0008541E" w:rsidRPr="007B123C" w:rsidRDefault="0008541E" w:rsidP="009A07CD">
      <w:pPr>
        <w:snapToGrid w:val="0"/>
        <w:ind w:leftChars="-18" w:left="2117" w:hangingChars="900" w:hanging="2160"/>
        <w:rPr>
          <w:rFonts w:eastAsia="標楷體"/>
          <w:b/>
        </w:rPr>
      </w:pPr>
      <w:r w:rsidRPr="007B123C">
        <w:rPr>
          <w:rFonts w:eastAsia="標楷體"/>
        </w:rPr>
        <w:t xml:space="preserve">08/2020-present     </w:t>
      </w:r>
      <w:r w:rsidRPr="007B123C">
        <w:rPr>
          <w:rFonts w:eastAsiaTheme="minorEastAsia"/>
        </w:rPr>
        <w:t xml:space="preserve">Professor, </w:t>
      </w:r>
      <w:r w:rsidRPr="007B123C">
        <w:rPr>
          <w:rFonts w:eastAsia="標楷體"/>
        </w:rPr>
        <w:t>Institute of Public Health, National, Yang-Ming University</w:t>
      </w:r>
    </w:p>
    <w:p w:rsidR="002C62C6" w:rsidRPr="007B123C" w:rsidRDefault="002C62C6" w:rsidP="00D07487">
      <w:pPr>
        <w:snapToGrid w:val="0"/>
        <w:ind w:leftChars="-118" w:left="-43" w:hangingChars="100" w:hanging="240"/>
        <w:rPr>
          <w:b/>
        </w:rPr>
      </w:pPr>
    </w:p>
    <w:p w:rsidR="009A07CD" w:rsidRPr="007B123C" w:rsidRDefault="009A07CD" w:rsidP="009A07CD">
      <w:pPr>
        <w:pStyle w:val="Default"/>
        <w:rPr>
          <w:color w:val="auto"/>
        </w:rPr>
      </w:pPr>
    </w:p>
    <w:p w:rsidR="009A07CD" w:rsidRPr="007B123C" w:rsidRDefault="009A07CD" w:rsidP="009A07CD">
      <w:pPr>
        <w:snapToGrid w:val="0"/>
        <w:ind w:leftChars="-118" w:left="-43" w:hangingChars="100" w:hanging="240"/>
        <w:rPr>
          <w:b/>
          <w:bCs/>
        </w:rPr>
      </w:pPr>
      <w:r w:rsidRPr="007B123C">
        <w:rPr>
          <w:b/>
          <w:bCs/>
        </w:rPr>
        <w:t>Main courses</w:t>
      </w:r>
      <w:r w:rsidR="00FF6FE3" w:rsidRPr="007B123C">
        <w:rPr>
          <w:b/>
          <w:bCs/>
        </w:rPr>
        <w:t xml:space="preserve"> </w:t>
      </w:r>
      <w:r w:rsidRPr="007B123C">
        <w:rPr>
          <w:b/>
          <w:bCs/>
        </w:rPr>
        <w:t>taught</w:t>
      </w:r>
    </w:p>
    <w:p w:rsidR="009A07CD" w:rsidRPr="007B123C" w:rsidRDefault="009A07CD" w:rsidP="0004127D">
      <w:pPr>
        <w:snapToGrid w:val="0"/>
        <w:ind w:leftChars="82" w:left="197"/>
      </w:pPr>
      <w:r w:rsidRPr="007B123C">
        <w:rPr>
          <w:rFonts w:hint="eastAsia"/>
        </w:rPr>
        <w:t>M</w:t>
      </w:r>
      <w:r w:rsidRPr="007B123C">
        <w:t>a</w:t>
      </w:r>
      <w:r w:rsidRPr="007B123C">
        <w:rPr>
          <w:rFonts w:hint="eastAsia"/>
        </w:rPr>
        <w:t xml:space="preserve">thematical </w:t>
      </w:r>
      <w:r w:rsidR="00170C59" w:rsidRPr="007B123C">
        <w:t>S</w:t>
      </w:r>
      <w:r w:rsidRPr="007B123C">
        <w:rPr>
          <w:rFonts w:hint="eastAsia"/>
        </w:rPr>
        <w:t>tatistics</w:t>
      </w:r>
    </w:p>
    <w:p w:rsidR="009A07CD" w:rsidRPr="007B123C" w:rsidRDefault="009A07CD" w:rsidP="0004127D">
      <w:pPr>
        <w:snapToGrid w:val="0"/>
        <w:ind w:leftChars="82" w:left="197"/>
      </w:pPr>
      <w:r w:rsidRPr="007B123C">
        <w:t>Survival Analysis</w:t>
      </w:r>
    </w:p>
    <w:p w:rsidR="009A07CD" w:rsidRDefault="009A07CD" w:rsidP="0004127D">
      <w:pPr>
        <w:snapToGrid w:val="0"/>
        <w:ind w:leftChars="82" w:left="197"/>
      </w:pPr>
      <w:r w:rsidRPr="007B123C">
        <w:t>Biostatistics</w:t>
      </w:r>
    </w:p>
    <w:p w:rsidR="00D92AD5" w:rsidRDefault="00D92AD5" w:rsidP="0004127D">
      <w:pPr>
        <w:snapToGrid w:val="0"/>
        <w:ind w:leftChars="82" w:left="197"/>
      </w:pPr>
      <w:r>
        <w:t>Clinical studies</w:t>
      </w:r>
    </w:p>
    <w:p w:rsidR="00D92AD5" w:rsidRPr="007B123C" w:rsidRDefault="00D92AD5" w:rsidP="0004127D">
      <w:pPr>
        <w:snapToGrid w:val="0"/>
        <w:ind w:leftChars="82" w:left="197"/>
        <w:rPr>
          <w:b/>
        </w:rPr>
      </w:pPr>
      <w:bookmarkStart w:id="0" w:name="_GoBack"/>
      <w:r>
        <w:t>Machine learning</w:t>
      </w:r>
    </w:p>
    <w:bookmarkEnd w:id="0"/>
    <w:p w:rsidR="009A07CD" w:rsidRPr="007B123C" w:rsidRDefault="009A07CD" w:rsidP="00D07487">
      <w:pPr>
        <w:snapToGrid w:val="0"/>
        <w:ind w:leftChars="-118" w:left="-43" w:hangingChars="100" w:hanging="240"/>
        <w:rPr>
          <w:b/>
        </w:rPr>
      </w:pPr>
    </w:p>
    <w:p w:rsidR="00C917CC" w:rsidRPr="007B123C" w:rsidRDefault="00C917CC" w:rsidP="00D07487">
      <w:pPr>
        <w:snapToGrid w:val="0"/>
        <w:ind w:leftChars="-118" w:left="-43" w:hangingChars="100" w:hanging="240"/>
        <w:rPr>
          <w:b/>
        </w:rPr>
      </w:pPr>
    </w:p>
    <w:p w:rsidR="00C917CC" w:rsidRPr="007B123C" w:rsidRDefault="00C917CC" w:rsidP="00D07487">
      <w:pPr>
        <w:snapToGrid w:val="0"/>
        <w:ind w:leftChars="-118" w:left="-43" w:hangingChars="100" w:hanging="240"/>
        <w:rPr>
          <w:b/>
          <w:bCs/>
        </w:rPr>
      </w:pPr>
      <w:r w:rsidRPr="007B123C">
        <w:rPr>
          <w:b/>
          <w:bCs/>
        </w:rPr>
        <w:t>Projects/grants</w:t>
      </w:r>
    </w:p>
    <w:p w:rsidR="0075532A" w:rsidRPr="007B123C" w:rsidRDefault="00C917CC" w:rsidP="00ED7841">
      <w:pPr>
        <w:pStyle w:val="a5"/>
        <w:numPr>
          <w:ilvl w:val="0"/>
          <w:numId w:val="10"/>
        </w:numPr>
        <w:snapToGrid w:val="0"/>
        <w:ind w:leftChars="-18" w:left="197" w:hangingChars="100" w:hanging="240"/>
        <w:rPr>
          <w:bCs/>
        </w:rPr>
      </w:pPr>
      <w:r w:rsidRPr="007B123C">
        <w:rPr>
          <w:bCs/>
        </w:rPr>
        <w:t>The statistical analysis of multivariate current status data with informative censoring (</w:t>
      </w:r>
      <w:r w:rsidR="003E5876" w:rsidRPr="007B123C">
        <w:rPr>
          <w:rFonts w:hint="eastAsia"/>
          <w:bCs/>
        </w:rPr>
        <w:t xml:space="preserve">2012/08/01 </w:t>
      </w:r>
      <w:r w:rsidR="003E5876" w:rsidRPr="007B123C">
        <w:rPr>
          <w:rFonts w:hint="eastAsia"/>
          <w:bCs/>
        </w:rPr>
        <w:t>～</w:t>
      </w:r>
      <w:r w:rsidR="003E5876" w:rsidRPr="007B123C">
        <w:rPr>
          <w:rFonts w:hint="eastAsia"/>
          <w:bCs/>
        </w:rPr>
        <w:t xml:space="preserve"> 201</w:t>
      </w:r>
      <w:r w:rsidR="003E5876" w:rsidRPr="007B123C">
        <w:rPr>
          <w:bCs/>
        </w:rPr>
        <w:t>3</w:t>
      </w:r>
      <w:r w:rsidR="003E5876" w:rsidRPr="007B123C">
        <w:rPr>
          <w:rFonts w:hint="eastAsia"/>
          <w:bCs/>
        </w:rPr>
        <w:t>/07/31</w:t>
      </w:r>
      <w:r w:rsidRPr="007B123C">
        <w:rPr>
          <w:bCs/>
        </w:rPr>
        <w:t>, NSC 101-2118-M-126 -001)</w:t>
      </w:r>
    </w:p>
    <w:p w:rsidR="0075532A" w:rsidRPr="007B123C" w:rsidRDefault="00C917CC" w:rsidP="00CE1A43">
      <w:pPr>
        <w:pStyle w:val="a5"/>
        <w:numPr>
          <w:ilvl w:val="0"/>
          <w:numId w:val="10"/>
        </w:numPr>
        <w:snapToGrid w:val="0"/>
        <w:ind w:leftChars="-18" w:left="197" w:hangingChars="100" w:hanging="240"/>
        <w:rPr>
          <w:bCs/>
        </w:rPr>
      </w:pPr>
      <w:r w:rsidRPr="007B123C">
        <w:rPr>
          <w:bCs/>
        </w:rPr>
        <w:t xml:space="preserve">Statistical analysis of multivariate recurrent event data in the presence of a dependent terminal event </w:t>
      </w:r>
      <w:r w:rsidRPr="007B123C">
        <w:rPr>
          <w:rFonts w:hint="eastAsia"/>
          <w:bCs/>
        </w:rPr>
        <w:t>(2</w:t>
      </w:r>
      <w:r w:rsidR="003E5876" w:rsidRPr="007B123C">
        <w:rPr>
          <w:rFonts w:hint="eastAsia"/>
          <w:bCs/>
        </w:rPr>
        <w:t>013</w:t>
      </w:r>
      <w:r w:rsidRPr="007B123C">
        <w:rPr>
          <w:rFonts w:hint="eastAsia"/>
          <w:bCs/>
        </w:rPr>
        <w:t xml:space="preserve">/08/01 </w:t>
      </w:r>
      <w:r w:rsidRPr="007B123C">
        <w:rPr>
          <w:rFonts w:hint="eastAsia"/>
          <w:bCs/>
        </w:rPr>
        <w:t>～</w:t>
      </w:r>
      <w:r w:rsidRPr="007B123C">
        <w:rPr>
          <w:rFonts w:hint="eastAsia"/>
          <w:bCs/>
        </w:rPr>
        <w:t xml:space="preserve"> </w:t>
      </w:r>
      <w:r w:rsidR="003E5876" w:rsidRPr="007B123C">
        <w:rPr>
          <w:rFonts w:hint="eastAsia"/>
          <w:bCs/>
        </w:rPr>
        <w:t>2014</w:t>
      </w:r>
      <w:r w:rsidRPr="007B123C">
        <w:rPr>
          <w:rFonts w:hint="eastAsia"/>
          <w:bCs/>
        </w:rPr>
        <w:t>/07/31, NSC 102-2118-M-126 -001)</w:t>
      </w:r>
    </w:p>
    <w:p w:rsidR="003E5876" w:rsidRPr="007B123C" w:rsidRDefault="00C917CC" w:rsidP="00CE1A43">
      <w:pPr>
        <w:pStyle w:val="a5"/>
        <w:numPr>
          <w:ilvl w:val="0"/>
          <w:numId w:val="10"/>
        </w:numPr>
        <w:snapToGrid w:val="0"/>
        <w:ind w:leftChars="-18" w:left="197" w:hangingChars="100" w:hanging="240"/>
        <w:rPr>
          <w:bCs/>
        </w:rPr>
      </w:pPr>
      <w:r w:rsidRPr="007B123C">
        <w:rPr>
          <w:bCs/>
        </w:rPr>
        <w:t xml:space="preserve">The statistical analysis of failure time data in the presence of informative interval censoring </w:t>
      </w:r>
      <w:r w:rsidRPr="007B123C">
        <w:rPr>
          <w:rFonts w:hint="eastAsia"/>
          <w:bCs/>
        </w:rPr>
        <w:t>(</w:t>
      </w:r>
      <w:r w:rsidR="00D20A9A" w:rsidRPr="007B123C">
        <w:rPr>
          <w:rFonts w:hint="eastAsia"/>
          <w:bCs/>
        </w:rPr>
        <w:t>201</w:t>
      </w:r>
      <w:r w:rsidR="00D20A9A" w:rsidRPr="007B123C">
        <w:rPr>
          <w:bCs/>
        </w:rPr>
        <w:t>4</w:t>
      </w:r>
      <w:r w:rsidR="00D20A9A" w:rsidRPr="007B123C">
        <w:rPr>
          <w:rFonts w:hint="eastAsia"/>
          <w:bCs/>
        </w:rPr>
        <w:t xml:space="preserve">/08/01 </w:t>
      </w:r>
      <w:r w:rsidR="00D20A9A" w:rsidRPr="007B123C">
        <w:rPr>
          <w:rFonts w:hint="eastAsia"/>
          <w:bCs/>
        </w:rPr>
        <w:t>～</w:t>
      </w:r>
      <w:r w:rsidR="00D20A9A" w:rsidRPr="007B123C">
        <w:rPr>
          <w:rFonts w:hint="eastAsia"/>
          <w:bCs/>
        </w:rPr>
        <w:t xml:space="preserve"> 201</w:t>
      </w:r>
      <w:r w:rsidR="00D20A9A" w:rsidRPr="007B123C">
        <w:rPr>
          <w:bCs/>
        </w:rPr>
        <w:t>5</w:t>
      </w:r>
      <w:r w:rsidR="00D20A9A" w:rsidRPr="007B123C">
        <w:rPr>
          <w:rFonts w:hint="eastAsia"/>
          <w:bCs/>
        </w:rPr>
        <w:t>/07/31</w:t>
      </w:r>
      <w:r w:rsidRPr="007B123C">
        <w:rPr>
          <w:rFonts w:hint="eastAsia"/>
          <w:bCs/>
        </w:rPr>
        <w:t>, MOST 103-2118-M-126 -001)</w:t>
      </w:r>
    </w:p>
    <w:p w:rsidR="00D20A9A" w:rsidRPr="007B123C" w:rsidRDefault="00C917CC" w:rsidP="00540283">
      <w:pPr>
        <w:pStyle w:val="a5"/>
        <w:numPr>
          <w:ilvl w:val="0"/>
          <w:numId w:val="10"/>
        </w:numPr>
        <w:snapToGrid w:val="0"/>
        <w:ind w:leftChars="-18" w:left="197" w:hangingChars="100" w:hanging="240"/>
        <w:rPr>
          <w:bCs/>
        </w:rPr>
      </w:pPr>
      <w:r w:rsidRPr="007B123C">
        <w:rPr>
          <w:bCs/>
        </w:rPr>
        <w:t xml:space="preserve">The statistical analysis for longitudinal data with a dependent terminal event </w:t>
      </w:r>
      <w:r w:rsidRPr="007B123C">
        <w:rPr>
          <w:rFonts w:hint="eastAsia"/>
          <w:bCs/>
        </w:rPr>
        <w:t>(</w:t>
      </w:r>
      <w:r w:rsidR="00D20A9A" w:rsidRPr="007B123C">
        <w:rPr>
          <w:rFonts w:hint="eastAsia"/>
          <w:bCs/>
        </w:rPr>
        <w:t>201</w:t>
      </w:r>
      <w:r w:rsidR="00D20A9A" w:rsidRPr="007B123C">
        <w:rPr>
          <w:bCs/>
        </w:rPr>
        <w:t>5</w:t>
      </w:r>
      <w:r w:rsidR="00D20A9A" w:rsidRPr="007B123C">
        <w:rPr>
          <w:rFonts w:hint="eastAsia"/>
          <w:bCs/>
        </w:rPr>
        <w:t xml:space="preserve">/08/01 </w:t>
      </w:r>
      <w:r w:rsidR="00D20A9A" w:rsidRPr="007B123C">
        <w:rPr>
          <w:rFonts w:hint="eastAsia"/>
          <w:bCs/>
        </w:rPr>
        <w:t>～</w:t>
      </w:r>
      <w:r w:rsidR="00D20A9A" w:rsidRPr="007B123C">
        <w:rPr>
          <w:rFonts w:hint="eastAsia"/>
          <w:bCs/>
        </w:rPr>
        <w:t xml:space="preserve"> </w:t>
      </w:r>
      <w:r w:rsidR="00D20A9A" w:rsidRPr="007B123C">
        <w:rPr>
          <w:rFonts w:hint="eastAsia"/>
          <w:bCs/>
        </w:rPr>
        <w:lastRenderedPageBreak/>
        <w:t>201</w:t>
      </w:r>
      <w:r w:rsidR="00D20A9A" w:rsidRPr="007B123C">
        <w:rPr>
          <w:bCs/>
        </w:rPr>
        <w:t>6</w:t>
      </w:r>
      <w:r w:rsidR="00D20A9A" w:rsidRPr="007B123C">
        <w:rPr>
          <w:rFonts w:hint="eastAsia"/>
          <w:bCs/>
        </w:rPr>
        <w:t>/07/31</w:t>
      </w:r>
      <w:r w:rsidRPr="007B123C">
        <w:rPr>
          <w:rFonts w:hint="eastAsia"/>
          <w:bCs/>
        </w:rPr>
        <w:t>, MOST 104-2118-M-126-002)</w:t>
      </w:r>
    </w:p>
    <w:p w:rsidR="00E30543" w:rsidRPr="007B123C" w:rsidRDefault="00C917CC" w:rsidP="005B6535">
      <w:pPr>
        <w:pStyle w:val="a5"/>
        <w:numPr>
          <w:ilvl w:val="0"/>
          <w:numId w:val="10"/>
        </w:numPr>
        <w:snapToGrid w:val="0"/>
        <w:ind w:leftChars="-118" w:left="-43" w:hangingChars="100" w:hanging="240"/>
        <w:rPr>
          <w:bCs/>
        </w:rPr>
      </w:pPr>
      <w:r w:rsidRPr="007B123C">
        <w:rPr>
          <w:bCs/>
        </w:rPr>
        <w:t xml:space="preserve">Semiparametric transformation model for interval-censored survival data with longitudinal covariates </w:t>
      </w:r>
      <w:r w:rsidRPr="007B123C">
        <w:rPr>
          <w:rFonts w:hint="eastAsia"/>
          <w:bCs/>
        </w:rPr>
        <w:t>(</w:t>
      </w:r>
      <w:r w:rsidR="00D20A9A" w:rsidRPr="007B123C">
        <w:rPr>
          <w:rFonts w:hint="eastAsia"/>
          <w:bCs/>
        </w:rPr>
        <w:t>201</w:t>
      </w:r>
      <w:r w:rsidR="00D20A9A" w:rsidRPr="007B123C">
        <w:rPr>
          <w:bCs/>
        </w:rPr>
        <w:t>6</w:t>
      </w:r>
      <w:r w:rsidR="00D20A9A" w:rsidRPr="007B123C">
        <w:rPr>
          <w:rFonts w:hint="eastAsia"/>
          <w:bCs/>
        </w:rPr>
        <w:t xml:space="preserve">/08/01 </w:t>
      </w:r>
      <w:r w:rsidR="00D20A9A" w:rsidRPr="007B123C">
        <w:rPr>
          <w:rFonts w:hint="eastAsia"/>
          <w:bCs/>
        </w:rPr>
        <w:t>～</w:t>
      </w:r>
      <w:r w:rsidR="00D20A9A" w:rsidRPr="007B123C">
        <w:rPr>
          <w:rFonts w:hint="eastAsia"/>
          <w:bCs/>
        </w:rPr>
        <w:t xml:space="preserve"> 201</w:t>
      </w:r>
      <w:r w:rsidR="00D20A9A" w:rsidRPr="007B123C">
        <w:rPr>
          <w:bCs/>
        </w:rPr>
        <w:t>7</w:t>
      </w:r>
      <w:r w:rsidR="00D20A9A" w:rsidRPr="007B123C">
        <w:rPr>
          <w:rFonts w:hint="eastAsia"/>
          <w:bCs/>
        </w:rPr>
        <w:t>/07/31</w:t>
      </w:r>
      <w:r w:rsidRPr="007B123C">
        <w:rPr>
          <w:rFonts w:hint="eastAsia"/>
          <w:bCs/>
        </w:rPr>
        <w:t>, MOST 105-2118-M-010-001)</w:t>
      </w:r>
    </w:p>
    <w:p w:rsidR="007F5D0A" w:rsidRPr="007B123C" w:rsidRDefault="00C917CC" w:rsidP="005B6535">
      <w:pPr>
        <w:pStyle w:val="a5"/>
        <w:numPr>
          <w:ilvl w:val="0"/>
          <w:numId w:val="10"/>
        </w:numPr>
        <w:snapToGrid w:val="0"/>
        <w:ind w:leftChars="-118" w:left="-43" w:hangingChars="100" w:hanging="240"/>
        <w:rPr>
          <w:bCs/>
        </w:rPr>
      </w:pPr>
      <w:r w:rsidRPr="007B123C">
        <w:rPr>
          <w:bCs/>
        </w:rPr>
        <w:t xml:space="preserve">Statistical analysis of semiparametric transformation model for left-truncated and interval-censored data </w:t>
      </w:r>
      <w:r w:rsidRPr="007B123C">
        <w:rPr>
          <w:rFonts w:hint="eastAsia"/>
          <w:bCs/>
        </w:rPr>
        <w:t>(</w:t>
      </w:r>
      <w:r w:rsidR="00D20A9A" w:rsidRPr="007B123C">
        <w:rPr>
          <w:rFonts w:hint="eastAsia"/>
          <w:bCs/>
        </w:rPr>
        <w:t>201</w:t>
      </w:r>
      <w:r w:rsidR="00D20A9A" w:rsidRPr="007B123C">
        <w:rPr>
          <w:bCs/>
        </w:rPr>
        <w:t>7</w:t>
      </w:r>
      <w:r w:rsidR="00D20A9A" w:rsidRPr="007B123C">
        <w:rPr>
          <w:rFonts w:hint="eastAsia"/>
          <w:bCs/>
        </w:rPr>
        <w:t xml:space="preserve">/08/01 </w:t>
      </w:r>
      <w:r w:rsidR="00D20A9A" w:rsidRPr="007B123C">
        <w:rPr>
          <w:rFonts w:hint="eastAsia"/>
          <w:bCs/>
        </w:rPr>
        <w:t>～</w:t>
      </w:r>
      <w:r w:rsidR="00D20A9A" w:rsidRPr="007B123C">
        <w:rPr>
          <w:rFonts w:hint="eastAsia"/>
          <w:bCs/>
        </w:rPr>
        <w:t xml:space="preserve"> 201</w:t>
      </w:r>
      <w:r w:rsidR="00D20A9A" w:rsidRPr="007B123C">
        <w:rPr>
          <w:bCs/>
        </w:rPr>
        <w:t>8</w:t>
      </w:r>
      <w:r w:rsidR="00D20A9A" w:rsidRPr="007B123C">
        <w:rPr>
          <w:rFonts w:hint="eastAsia"/>
          <w:bCs/>
        </w:rPr>
        <w:t>/07/31</w:t>
      </w:r>
      <w:r w:rsidRPr="007B123C">
        <w:rPr>
          <w:rFonts w:hint="eastAsia"/>
          <w:bCs/>
        </w:rPr>
        <w:t>, MOST 106-2118-M-010-001)</w:t>
      </w:r>
    </w:p>
    <w:p w:rsidR="00D20A9A" w:rsidRPr="007B123C" w:rsidRDefault="00C917CC" w:rsidP="00FE6247">
      <w:pPr>
        <w:pStyle w:val="a5"/>
        <w:numPr>
          <w:ilvl w:val="0"/>
          <w:numId w:val="10"/>
        </w:numPr>
        <w:snapToGrid w:val="0"/>
        <w:ind w:leftChars="-118" w:left="-43" w:hangingChars="100" w:hanging="240"/>
        <w:rPr>
          <w:bCs/>
        </w:rPr>
      </w:pPr>
      <w:r w:rsidRPr="007B123C">
        <w:rPr>
          <w:bCs/>
        </w:rPr>
        <w:t xml:space="preserve">Analysis of Interval-censored Survival Data with Dependent Examination times </w:t>
      </w:r>
      <w:r w:rsidRPr="007B123C">
        <w:rPr>
          <w:rFonts w:hint="eastAsia"/>
          <w:bCs/>
        </w:rPr>
        <w:t>(</w:t>
      </w:r>
      <w:r w:rsidR="00D20A9A" w:rsidRPr="007B123C">
        <w:rPr>
          <w:rFonts w:hint="eastAsia"/>
          <w:bCs/>
        </w:rPr>
        <w:t>201</w:t>
      </w:r>
      <w:r w:rsidR="00D20A9A" w:rsidRPr="007B123C">
        <w:rPr>
          <w:bCs/>
        </w:rPr>
        <w:t>8</w:t>
      </w:r>
      <w:r w:rsidR="00D20A9A" w:rsidRPr="007B123C">
        <w:rPr>
          <w:rFonts w:hint="eastAsia"/>
          <w:bCs/>
        </w:rPr>
        <w:t xml:space="preserve">/08/01 </w:t>
      </w:r>
      <w:r w:rsidR="00D20A9A" w:rsidRPr="007B123C">
        <w:rPr>
          <w:rFonts w:hint="eastAsia"/>
          <w:bCs/>
        </w:rPr>
        <w:t>～</w:t>
      </w:r>
      <w:r w:rsidR="00D20A9A" w:rsidRPr="007B123C">
        <w:rPr>
          <w:rFonts w:hint="eastAsia"/>
          <w:bCs/>
        </w:rPr>
        <w:t xml:space="preserve"> 201</w:t>
      </w:r>
      <w:r w:rsidR="00D20A9A" w:rsidRPr="007B123C">
        <w:rPr>
          <w:bCs/>
        </w:rPr>
        <w:t>9</w:t>
      </w:r>
      <w:r w:rsidR="00D20A9A" w:rsidRPr="007B123C">
        <w:rPr>
          <w:rFonts w:hint="eastAsia"/>
          <w:bCs/>
        </w:rPr>
        <w:t>/07/31</w:t>
      </w:r>
      <w:r w:rsidRPr="007B123C">
        <w:rPr>
          <w:rFonts w:hint="eastAsia"/>
          <w:bCs/>
        </w:rPr>
        <w:t>, MOST 107-2118-M-010-001)</w:t>
      </w:r>
    </w:p>
    <w:p w:rsidR="00547ABB" w:rsidRPr="007B123C" w:rsidRDefault="00C917CC" w:rsidP="00547ABB">
      <w:pPr>
        <w:pStyle w:val="a5"/>
        <w:numPr>
          <w:ilvl w:val="0"/>
          <w:numId w:val="10"/>
        </w:numPr>
        <w:snapToGrid w:val="0"/>
        <w:ind w:leftChars="-118" w:left="-43" w:hangingChars="100" w:hanging="240"/>
        <w:rPr>
          <w:bCs/>
        </w:rPr>
      </w:pPr>
      <w:r w:rsidRPr="007B123C">
        <w:rPr>
          <w:bCs/>
        </w:rPr>
        <w:t xml:space="preserve">The statistical inference for length-biased and interval-censored data in the presence of cure rate </w:t>
      </w:r>
      <w:r w:rsidR="00D20A9A" w:rsidRPr="007B123C">
        <w:rPr>
          <w:bCs/>
        </w:rPr>
        <w:t>(</w:t>
      </w:r>
      <w:r w:rsidR="00D20A9A" w:rsidRPr="007B123C">
        <w:rPr>
          <w:rFonts w:hint="eastAsia"/>
          <w:bCs/>
        </w:rPr>
        <w:t>201</w:t>
      </w:r>
      <w:r w:rsidR="00D20A9A" w:rsidRPr="007B123C">
        <w:rPr>
          <w:bCs/>
        </w:rPr>
        <w:t>9</w:t>
      </w:r>
      <w:r w:rsidR="00D20A9A" w:rsidRPr="007B123C">
        <w:rPr>
          <w:rFonts w:hint="eastAsia"/>
          <w:bCs/>
        </w:rPr>
        <w:t xml:space="preserve">/08/01 </w:t>
      </w:r>
      <w:r w:rsidR="00D20A9A" w:rsidRPr="007B123C">
        <w:rPr>
          <w:rFonts w:hint="eastAsia"/>
          <w:bCs/>
        </w:rPr>
        <w:t>～</w:t>
      </w:r>
      <w:r w:rsidR="00D20A9A" w:rsidRPr="007B123C">
        <w:rPr>
          <w:rFonts w:hint="eastAsia"/>
          <w:bCs/>
        </w:rPr>
        <w:t xml:space="preserve"> 20</w:t>
      </w:r>
      <w:r w:rsidR="00D20A9A" w:rsidRPr="007B123C">
        <w:rPr>
          <w:bCs/>
        </w:rPr>
        <w:t>20</w:t>
      </w:r>
      <w:r w:rsidR="00D20A9A" w:rsidRPr="007B123C">
        <w:rPr>
          <w:rFonts w:hint="eastAsia"/>
          <w:bCs/>
        </w:rPr>
        <w:t>/07/31</w:t>
      </w:r>
      <w:r w:rsidRPr="007B123C">
        <w:rPr>
          <w:rFonts w:hint="eastAsia"/>
          <w:bCs/>
        </w:rPr>
        <w:t>, MOST 108-2118-M-010-001)</w:t>
      </w:r>
    </w:p>
    <w:p w:rsidR="00C953B7" w:rsidRPr="007B123C" w:rsidRDefault="00C953B7" w:rsidP="00547ABB">
      <w:pPr>
        <w:pStyle w:val="a5"/>
        <w:numPr>
          <w:ilvl w:val="0"/>
          <w:numId w:val="10"/>
        </w:numPr>
        <w:snapToGrid w:val="0"/>
        <w:ind w:leftChars="-118" w:left="-43" w:hangingChars="100" w:hanging="240"/>
        <w:rPr>
          <w:bCs/>
        </w:rPr>
      </w:pPr>
      <w:r w:rsidRPr="007B123C">
        <w:rPr>
          <w:bCs/>
        </w:rPr>
        <w:t>Nonparametric and semiparametric statistical inference for cure model analysis with competing risks data</w:t>
      </w:r>
      <w:r w:rsidR="002F54D9" w:rsidRPr="007B123C">
        <w:rPr>
          <w:bCs/>
        </w:rPr>
        <w:t xml:space="preserve"> (</w:t>
      </w:r>
      <w:r w:rsidR="002F54D9" w:rsidRPr="007B123C">
        <w:rPr>
          <w:rFonts w:hint="eastAsia"/>
          <w:bCs/>
        </w:rPr>
        <w:t xml:space="preserve">2020/08/01 </w:t>
      </w:r>
      <w:r w:rsidR="002F54D9" w:rsidRPr="007B123C">
        <w:rPr>
          <w:rFonts w:hint="eastAsia"/>
          <w:bCs/>
        </w:rPr>
        <w:t>～</w:t>
      </w:r>
      <w:r w:rsidR="002F54D9" w:rsidRPr="007B123C">
        <w:rPr>
          <w:rFonts w:hint="eastAsia"/>
          <w:bCs/>
        </w:rPr>
        <w:t xml:space="preserve"> 20</w:t>
      </w:r>
      <w:r w:rsidR="002F54D9" w:rsidRPr="007B123C">
        <w:rPr>
          <w:bCs/>
        </w:rPr>
        <w:t>22</w:t>
      </w:r>
      <w:r w:rsidR="002F54D9" w:rsidRPr="007B123C">
        <w:rPr>
          <w:rFonts w:hint="eastAsia"/>
          <w:bCs/>
        </w:rPr>
        <w:t xml:space="preserve">/07/31, </w:t>
      </w:r>
      <w:r w:rsidR="00821EE2" w:rsidRPr="007B123C">
        <w:rPr>
          <w:bCs/>
        </w:rPr>
        <w:t>MOST 109-2118-M-010 -001 -MY2</w:t>
      </w:r>
      <w:r w:rsidR="002F54D9" w:rsidRPr="007B123C">
        <w:rPr>
          <w:rFonts w:hint="eastAsia"/>
          <w:bCs/>
        </w:rPr>
        <w:t>)</w:t>
      </w:r>
    </w:p>
    <w:p w:rsidR="00C917CC" w:rsidRPr="007B123C" w:rsidRDefault="00C917CC" w:rsidP="00D07487">
      <w:pPr>
        <w:snapToGrid w:val="0"/>
        <w:ind w:leftChars="-118" w:left="-3" w:hangingChars="100" w:hanging="280"/>
        <w:rPr>
          <w:b/>
          <w:bCs/>
          <w:sz w:val="28"/>
          <w:szCs w:val="28"/>
        </w:rPr>
      </w:pPr>
    </w:p>
    <w:p w:rsidR="007F5D0A" w:rsidRPr="007B123C" w:rsidRDefault="007F5D0A" w:rsidP="00D07487">
      <w:pPr>
        <w:snapToGrid w:val="0"/>
        <w:ind w:leftChars="-118" w:left="-3" w:hangingChars="100" w:hanging="280"/>
        <w:rPr>
          <w:b/>
          <w:bCs/>
          <w:sz w:val="28"/>
          <w:szCs w:val="28"/>
        </w:rPr>
      </w:pPr>
    </w:p>
    <w:p w:rsidR="007F5D0A" w:rsidRPr="007B123C" w:rsidRDefault="007F5D0A" w:rsidP="007F5D0A">
      <w:pPr>
        <w:snapToGrid w:val="0"/>
        <w:ind w:leftChars="-118" w:left="-43" w:hangingChars="100" w:hanging="240"/>
        <w:rPr>
          <w:rFonts w:eastAsia="標楷體"/>
        </w:rPr>
      </w:pPr>
      <w:r w:rsidRPr="007B123C">
        <w:rPr>
          <w:b/>
        </w:rPr>
        <w:t>Publication</w:t>
      </w:r>
      <w:r w:rsidRPr="007B123C">
        <w:rPr>
          <w:rFonts w:eastAsia="標楷體"/>
          <w:b/>
        </w:rPr>
        <w:t xml:space="preserve"> (</w:t>
      </w:r>
      <w:r w:rsidRPr="007B123C">
        <w:rPr>
          <w:rFonts w:eastAsia="標楷體"/>
        </w:rPr>
        <w:t>*corresponding author)</w:t>
      </w:r>
    </w:p>
    <w:p w:rsidR="001A410D" w:rsidRPr="007B123C" w:rsidRDefault="001A410D" w:rsidP="007F5D0A">
      <w:pPr>
        <w:snapToGrid w:val="0"/>
        <w:ind w:leftChars="-118" w:left="-43" w:hangingChars="100" w:hanging="240"/>
        <w:rPr>
          <w:rFonts w:eastAsia="標楷體"/>
        </w:rPr>
      </w:pPr>
      <w:r w:rsidRPr="007B123C">
        <w:rPr>
          <w:b/>
        </w:rPr>
        <w:t>Statistical papers</w:t>
      </w:r>
    </w:p>
    <w:p w:rsidR="001A410D" w:rsidRPr="00280F5B" w:rsidRDefault="001A410D" w:rsidP="001A410D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  <w:proofErr w:type="spellStart"/>
      <w:r w:rsidRPr="00280F5B">
        <w:rPr>
          <w:rFonts w:eastAsia="標楷體"/>
          <w:bCs/>
        </w:rPr>
        <w:t>Chyong</w:t>
      </w:r>
      <w:proofErr w:type="spellEnd"/>
      <w:r w:rsidRPr="00280F5B">
        <w:rPr>
          <w:rFonts w:eastAsia="標楷體"/>
          <w:bCs/>
        </w:rPr>
        <w:t xml:space="preserve">-Mei Chen, </w:t>
      </w:r>
      <w:proofErr w:type="spellStart"/>
      <w:r w:rsidRPr="00280F5B">
        <w:rPr>
          <w:rFonts w:eastAsia="標楷體"/>
          <w:bCs/>
        </w:rPr>
        <w:t>Hsin</w:t>
      </w:r>
      <w:proofErr w:type="spellEnd"/>
      <w:r w:rsidRPr="00280F5B">
        <w:rPr>
          <w:rFonts w:eastAsia="標楷體"/>
          <w:bCs/>
        </w:rPr>
        <w:t>-Jen Chen, Yingwei Peng</w:t>
      </w:r>
      <w:r w:rsidR="00624A9C" w:rsidRPr="00280F5B">
        <w:rPr>
          <w:rFonts w:eastAsia="標楷體"/>
        </w:rPr>
        <w:t>*</w:t>
      </w:r>
      <w:r w:rsidRPr="00280F5B">
        <w:rPr>
          <w:rFonts w:eastAsia="標楷體"/>
          <w:bCs/>
        </w:rPr>
        <w:t xml:space="preserve">. 2023. Mean residual life cure models for right-censored data with and without length-biased sampling. Biometrical Journal. </w:t>
      </w:r>
      <w:r w:rsidRPr="00280F5B">
        <w:rPr>
          <w:rFonts w:eastAsia="STIXTwoText"/>
          <w:kern w:val="0"/>
        </w:rPr>
        <w:t>2100368</w:t>
      </w:r>
    </w:p>
    <w:p w:rsidR="001A410D" w:rsidRPr="00280F5B" w:rsidRDefault="001A410D" w:rsidP="001A410D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  <w:proofErr w:type="spellStart"/>
      <w:r w:rsidRPr="00280F5B">
        <w:rPr>
          <w:rFonts w:eastAsia="標楷體"/>
          <w:bCs/>
        </w:rPr>
        <w:t>Chyong</w:t>
      </w:r>
      <w:proofErr w:type="spellEnd"/>
      <w:r w:rsidRPr="00280F5B">
        <w:rPr>
          <w:rFonts w:eastAsia="標楷體"/>
          <w:bCs/>
        </w:rPr>
        <w:t xml:space="preserve">-Mei Chen*, </w:t>
      </w:r>
      <w:proofErr w:type="spellStart"/>
      <w:r w:rsidRPr="00280F5B">
        <w:rPr>
          <w:rFonts w:eastAsia="STIXTwoText-Bold"/>
          <w:bCs/>
          <w:kern w:val="0"/>
        </w:rPr>
        <w:t>Shuo-ChunWeng</w:t>
      </w:r>
      <w:proofErr w:type="spellEnd"/>
      <w:r w:rsidRPr="00280F5B">
        <w:rPr>
          <w:rFonts w:eastAsia="STIXTwoText-Bold"/>
          <w:bCs/>
          <w:kern w:val="0"/>
        </w:rPr>
        <w:t xml:space="preserve">, </w:t>
      </w:r>
      <w:proofErr w:type="spellStart"/>
      <w:r w:rsidRPr="00280F5B">
        <w:rPr>
          <w:rFonts w:eastAsia="STIXTwoText-Bold"/>
          <w:bCs/>
          <w:kern w:val="0"/>
        </w:rPr>
        <w:t>Jia</w:t>
      </w:r>
      <w:proofErr w:type="spellEnd"/>
      <w:r w:rsidRPr="00280F5B">
        <w:rPr>
          <w:rFonts w:eastAsia="STIXTwoText-Bold"/>
          <w:bCs/>
          <w:kern w:val="0"/>
        </w:rPr>
        <w:t xml:space="preserve">-Ren Tsai, </w:t>
      </w:r>
      <w:proofErr w:type="spellStart"/>
      <w:r w:rsidRPr="00280F5B">
        <w:rPr>
          <w:rFonts w:eastAsia="STIXTwoText-Bold"/>
          <w:bCs/>
          <w:kern w:val="0"/>
        </w:rPr>
        <w:t>Pao</w:t>
      </w:r>
      <w:proofErr w:type="spellEnd"/>
      <w:r w:rsidRPr="00280F5B">
        <w:rPr>
          <w:rFonts w:eastAsia="STIXTwoText-Bold"/>
          <w:bCs/>
          <w:kern w:val="0"/>
        </w:rPr>
        <w:t xml:space="preserve">-sheng Shen. 2023. The mean residual life model for the right-censored data in the presence of covariate measurement errors. </w:t>
      </w:r>
      <w:r w:rsidRPr="00280F5B">
        <w:rPr>
          <w:rFonts w:eastAsia="標楷體"/>
          <w:bCs/>
        </w:rPr>
        <w:t xml:space="preserve">Statistics in Medicine 42: </w:t>
      </w:r>
      <w:r w:rsidRPr="00280F5B">
        <w:t>2557-2572.</w:t>
      </w:r>
    </w:p>
    <w:p w:rsidR="001A410D" w:rsidRPr="00280F5B" w:rsidRDefault="001A410D" w:rsidP="001A410D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  <w:proofErr w:type="spellStart"/>
      <w:r w:rsidRPr="00280F5B">
        <w:rPr>
          <w:rFonts w:eastAsia="標楷體"/>
          <w:bCs/>
        </w:rPr>
        <w:t>Pao</w:t>
      </w:r>
      <w:proofErr w:type="spellEnd"/>
      <w:r w:rsidRPr="00280F5B">
        <w:rPr>
          <w:rFonts w:eastAsia="標楷體"/>
          <w:bCs/>
        </w:rPr>
        <w:t xml:space="preserve">-sheng Shen, Yingwei Peng, </w:t>
      </w:r>
      <w:proofErr w:type="spellStart"/>
      <w:r w:rsidRPr="00280F5B">
        <w:rPr>
          <w:rFonts w:eastAsia="標楷體"/>
          <w:bCs/>
        </w:rPr>
        <w:t>Hsin</w:t>
      </w:r>
      <w:proofErr w:type="spellEnd"/>
      <w:r w:rsidRPr="00280F5B">
        <w:rPr>
          <w:rFonts w:eastAsia="標楷體"/>
          <w:bCs/>
        </w:rPr>
        <w:t xml:space="preserve">-Jen Chen, </w:t>
      </w:r>
      <w:proofErr w:type="spellStart"/>
      <w:r w:rsidRPr="00280F5B">
        <w:rPr>
          <w:rFonts w:eastAsia="標楷體"/>
          <w:bCs/>
        </w:rPr>
        <w:t>Chyong</w:t>
      </w:r>
      <w:proofErr w:type="spellEnd"/>
      <w:r w:rsidRPr="00280F5B">
        <w:rPr>
          <w:rFonts w:eastAsia="標楷體"/>
          <w:bCs/>
        </w:rPr>
        <w:t xml:space="preserve">-Mei Chen*. 2022. Maximum likelihood estimation for length-biased and interval-censored data with a </w:t>
      </w:r>
      <w:proofErr w:type="spellStart"/>
      <w:r w:rsidRPr="00280F5B">
        <w:rPr>
          <w:rFonts w:eastAsia="標楷體"/>
          <w:bCs/>
        </w:rPr>
        <w:t>nonsusceptible</w:t>
      </w:r>
      <w:proofErr w:type="spellEnd"/>
      <w:r w:rsidRPr="00280F5B">
        <w:rPr>
          <w:rFonts w:eastAsia="標楷體"/>
          <w:bCs/>
        </w:rPr>
        <w:t xml:space="preserve"> fraction. Lifetime Data Analysis </w:t>
      </w:r>
      <w:r w:rsidRPr="00280F5B">
        <w:t>28:68–88.</w:t>
      </w:r>
    </w:p>
    <w:p w:rsidR="001A410D" w:rsidRPr="00280F5B" w:rsidRDefault="001A410D" w:rsidP="001A410D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 Chen*, </w:t>
      </w:r>
      <w:proofErr w:type="spellStart"/>
      <w:r w:rsidRPr="00280F5B">
        <w:rPr>
          <w:rFonts w:eastAsia="標楷體"/>
        </w:rPr>
        <w:t>Pao</w:t>
      </w:r>
      <w:proofErr w:type="spellEnd"/>
      <w:r w:rsidRPr="00280F5B">
        <w:rPr>
          <w:rFonts w:eastAsia="標楷體"/>
        </w:rPr>
        <w:t>-sheng Shen, Ting-</w:t>
      </w:r>
      <w:proofErr w:type="spellStart"/>
      <w:r w:rsidRPr="00280F5B">
        <w:rPr>
          <w:rFonts w:eastAsia="標楷體"/>
        </w:rPr>
        <w:t>Hsuan</w:t>
      </w:r>
      <w:proofErr w:type="spellEnd"/>
      <w:r w:rsidRPr="00280F5B">
        <w:rPr>
          <w:rFonts w:eastAsia="標楷體"/>
        </w:rPr>
        <w:t xml:space="preserve"> Lee. 2022. A gamma-frailty model for interval-censored data with dependent examination times: a computationally efficient approach. Communications in Statistics - Simulation and Computation 51: 6071–6082.</w:t>
      </w:r>
    </w:p>
    <w:p w:rsidR="001A410D" w:rsidRPr="00280F5B" w:rsidRDefault="001A410D" w:rsidP="001A410D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  <w:proofErr w:type="spellStart"/>
      <w:r w:rsidRPr="00280F5B">
        <w:rPr>
          <w:rFonts w:eastAsia="標楷體"/>
        </w:rPr>
        <w:t>Shuo</w:t>
      </w:r>
      <w:proofErr w:type="spellEnd"/>
      <w:r w:rsidRPr="00280F5B">
        <w:rPr>
          <w:rFonts w:eastAsia="標楷體"/>
        </w:rPr>
        <w:t xml:space="preserve">-Chun </w:t>
      </w:r>
      <w:proofErr w:type="spellStart"/>
      <w:r w:rsidRPr="00280F5B">
        <w:rPr>
          <w:rFonts w:eastAsia="標楷體"/>
        </w:rPr>
        <w:t>Weng</w:t>
      </w:r>
      <w:proofErr w:type="spellEnd"/>
      <w:r w:rsidRPr="00280F5B">
        <w:rPr>
          <w:rFonts w:eastAsia="標楷體"/>
        </w:rPr>
        <w:t xml:space="preserve">, Yin-Chu Chang,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 Chen*.  2022. Joint analysis of longitudinal and interval-censored failure time data. Communications in Statistics - Simulation and Computation </w:t>
      </w:r>
      <w:r w:rsidRPr="00280F5B">
        <w:t>51:5333-5349.</w:t>
      </w:r>
    </w:p>
    <w:p w:rsidR="001A410D" w:rsidRPr="00280F5B" w:rsidRDefault="001A410D" w:rsidP="001A410D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  <w:proofErr w:type="spellStart"/>
      <w:r w:rsidRPr="00280F5B">
        <w:rPr>
          <w:rFonts w:eastAsia="標楷體"/>
          <w:bCs/>
        </w:rPr>
        <w:t>Chyong</w:t>
      </w:r>
      <w:proofErr w:type="spellEnd"/>
      <w:r w:rsidRPr="00280F5B">
        <w:rPr>
          <w:rFonts w:eastAsia="標楷體"/>
          <w:bCs/>
        </w:rPr>
        <w:t>-Mei Chen</w:t>
      </w:r>
      <w:r w:rsidRPr="00280F5B">
        <w:t xml:space="preserve">, </w:t>
      </w:r>
      <w:proofErr w:type="spellStart"/>
      <w:r w:rsidRPr="00280F5B">
        <w:rPr>
          <w:rFonts w:eastAsia="標楷體"/>
          <w:bCs/>
        </w:rPr>
        <w:t>Pao</w:t>
      </w:r>
      <w:proofErr w:type="spellEnd"/>
      <w:r w:rsidRPr="00280F5B">
        <w:rPr>
          <w:rFonts w:eastAsia="標楷體"/>
          <w:bCs/>
        </w:rPr>
        <w:t xml:space="preserve">-sheng Shen*, </w:t>
      </w:r>
      <w:hyperlink r:id="rId9" w:anchor="auth-Yi-Liu" w:history="1">
        <w:r w:rsidRPr="00280F5B">
          <w:rPr>
            <w:rStyle w:val="a8"/>
          </w:rPr>
          <w:t>Yi Liu</w:t>
        </w:r>
      </w:hyperlink>
      <w:r w:rsidRPr="00280F5B">
        <w:rPr>
          <w:rFonts w:eastAsia="標楷體"/>
          <w:bCs/>
        </w:rPr>
        <w:t xml:space="preserve">. </w:t>
      </w:r>
      <w:r w:rsidRPr="00280F5B">
        <w:t>2021. On semiparametric transformation model with LTRC data: pseudo likelihood approach. Statistical Papers 62:3–30.</w:t>
      </w:r>
    </w:p>
    <w:p w:rsidR="001A410D" w:rsidRPr="00280F5B" w:rsidRDefault="001A410D" w:rsidP="001A410D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  <w:proofErr w:type="spellStart"/>
      <w:r w:rsidRPr="00280F5B">
        <w:rPr>
          <w:rFonts w:eastAsia="標楷體"/>
          <w:bCs/>
        </w:rPr>
        <w:t>Chyong</w:t>
      </w:r>
      <w:proofErr w:type="spellEnd"/>
      <w:r w:rsidRPr="00280F5B">
        <w:rPr>
          <w:rFonts w:eastAsia="標楷體"/>
          <w:bCs/>
        </w:rPr>
        <w:t xml:space="preserve">-Mei Chen*, </w:t>
      </w:r>
      <w:proofErr w:type="spellStart"/>
      <w:r w:rsidRPr="00280F5B">
        <w:rPr>
          <w:rFonts w:eastAsia="標楷體"/>
          <w:bCs/>
        </w:rPr>
        <w:t>Pao</w:t>
      </w:r>
      <w:proofErr w:type="spellEnd"/>
      <w:r w:rsidRPr="00280F5B">
        <w:rPr>
          <w:rFonts w:eastAsia="標楷體"/>
          <w:bCs/>
        </w:rPr>
        <w:t xml:space="preserve">-sheng Shen, </w:t>
      </w:r>
      <w:proofErr w:type="spellStart"/>
      <w:r w:rsidRPr="00280F5B">
        <w:rPr>
          <w:rFonts w:eastAsia="標楷體"/>
          <w:bCs/>
        </w:rPr>
        <w:t>Chih-Ching</w:t>
      </w:r>
      <w:proofErr w:type="spellEnd"/>
      <w:r w:rsidRPr="00280F5B">
        <w:rPr>
          <w:rFonts w:eastAsia="標楷體"/>
          <w:bCs/>
        </w:rPr>
        <w:t xml:space="preserve"> Lin, </w:t>
      </w:r>
      <w:proofErr w:type="spellStart"/>
      <w:r w:rsidRPr="00280F5B">
        <w:rPr>
          <w:rFonts w:eastAsia="標楷體"/>
          <w:bCs/>
        </w:rPr>
        <w:t>Chih</w:t>
      </w:r>
      <w:proofErr w:type="spellEnd"/>
      <w:r w:rsidRPr="00280F5B">
        <w:rPr>
          <w:rFonts w:eastAsia="標楷體"/>
          <w:bCs/>
        </w:rPr>
        <w:t xml:space="preserve">-Cheng Wu. 2020. Semiparametric mixture cure model analysis with competing risks data: Application to vascular access thrombosis data. </w:t>
      </w:r>
      <w:r w:rsidRPr="00280F5B">
        <w:rPr>
          <w:rFonts w:eastAsia="標楷體"/>
          <w:bCs/>
          <w:i/>
        </w:rPr>
        <w:t>Statistics in Medicine</w:t>
      </w:r>
      <w:r w:rsidRPr="00280F5B">
        <w:rPr>
          <w:rFonts w:eastAsia="標楷體"/>
          <w:bCs/>
        </w:rPr>
        <w:t xml:space="preserve"> 39:4086–4099.</w:t>
      </w:r>
    </w:p>
    <w:p w:rsidR="001A410D" w:rsidRPr="00280F5B" w:rsidRDefault="001A410D" w:rsidP="001A410D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  <w:proofErr w:type="spellStart"/>
      <w:r w:rsidRPr="00280F5B">
        <w:rPr>
          <w:rFonts w:eastAsia="標楷體"/>
        </w:rPr>
        <w:t>Pao</w:t>
      </w:r>
      <w:proofErr w:type="spellEnd"/>
      <w:r w:rsidRPr="00280F5B">
        <w:rPr>
          <w:rFonts w:eastAsia="標楷體"/>
        </w:rPr>
        <w:t xml:space="preserve">-sheng Shen, </w:t>
      </w:r>
      <w:proofErr w:type="spellStart"/>
      <w:r w:rsidRPr="00280F5B">
        <w:rPr>
          <w:rFonts w:eastAsia="標楷體"/>
        </w:rPr>
        <w:t>Hsin</w:t>
      </w:r>
      <w:proofErr w:type="spellEnd"/>
      <w:r w:rsidRPr="00280F5B">
        <w:rPr>
          <w:rFonts w:eastAsia="標楷體"/>
        </w:rPr>
        <w:t>-Jen Chen, Wen-</w:t>
      </w:r>
      <w:proofErr w:type="spellStart"/>
      <w:r w:rsidRPr="00280F5B">
        <w:rPr>
          <w:rFonts w:eastAsia="標楷體"/>
        </w:rPr>
        <w:t>Harn</w:t>
      </w:r>
      <w:proofErr w:type="spellEnd"/>
      <w:r w:rsidRPr="00280F5B">
        <w:rPr>
          <w:rFonts w:eastAsia="標楷體"/>
        </w:rPr>
        <w:t xml:space="preserve"> Pan,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 Chen*. 2019. Semiparametric regression analysis for left-truncated and interval-censored data without or with a cure fraction. </w:t>
      </w:r>
      <w:r w:rsidRPr="00280F5B">
        <w:rPr>
          <w:rFonts w:eastAsia="標楷體"/>
          <w:i/>
        </w:rPr>
        <w:t>Computational Statistics and Data Analysis</w:t>
      </w:r>
      <w:r w:rsidRPr="00280F5B">
        <w:rPr>
          <w:rFonts w:eastAsia="標楷體"/>
        </w:rPr>
        <w:t xml:space="preserve"> 140</w:t>
      </w:r>
      <w:r w:rsidRPr="00280F5B">
        <w:rPr>
          <w:rFonts w:eastAsia="標楷體"/>
          <w:b/>
        </w:rPr>
        <w:t>,</w:t>
      </w:r>
      <w:r w:rsidRPr="00280F5B">
        <w:rPr>
          <w:rFonts w:eastAsia="標楷體"/>
        </w:rPr>
        <w:t xml:space="preserve"> 74-87.</w:t>
      </w:r>
    </w:p>
    <w:p w:rsidR="001A410D" w:rsidRPr="00280F5B" w:rsidRDefault="001A410D" w:rsidP="001A410D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 Chen*, </w:t>
      </w:r>
      <w:proofErr w:type="spellStart"/>
      <w:r w:rsidRPr="00280F5B">
        <w:rPr>
          <w:rFonts w:eastAsia="標楷體"/>
        </w:rPr>
        <w:t>Pao</w:t>
      </w:r>
      <w:proofErr w:type="spellEnd"/>
      <w:r w:rsidRPr="00280F5B">
        <w:rPr>
          <w:rFonts w:eastAsia="標楷體"/>
        </w:rPr>
        <w:t>-sheng Shen, Wei-</w:t>
      </w:r>
      <w:proofErr w:type="spellStart"/>
      <w:r w:rsidRPr="00280F5B">
        <w:rPr>
          <w:rFonts w:eastAsia="標楷體"/>
        </w:rPr>
        <w:t>Lun</w:t>
      </w:r>
      <w:proofErr w:type="spellEnd"/>
      <w:r w:rsidRPr="00280F5B">
        <w:rPr>
          <w:rFonts w:eastAsia="標楷體"/>
        </w:rPr>
        <w:t xml:space="preserve"> Huang. 2019. Semiparametric transformation models for interval-censored data in the presence of a cure fraction.</w:t>
      </w:r>
      <w:r w:rsidRPr="00280F5B">
        <w:rPr>
          <w:rFonts w:eastAsia="標楷體"/>
          <w:i/>
        </w:rPr>
        <w:t xml:space="preserve"> Biometrical Journal</w:t>
      </w:r>
      <w:r w:rsidRPr="00280F5B">
        <w:rPr>
          <w:rFonts w:eastAsia="標楷體"/>
        </w:rPr>
        <w:t xml:space="preserve"> </w:t>
      </w:r>
      <w:r w:rsidRPr="00280F5B">
        <w:rPr>
          <w:rFonts w:eastAsia="標楷體"/>
          <w:b/>
        </w:rPr>
        <w:t>61</w:t>
      </w:r>
      <w:r w:rsidRPr="00280F5B">
        <w:rPr>
          <w:rFonts w:eastAsia="標楷體"/>
        </w:rPr>
        <w:t>, 203–215.</w:t>
      </w:r>
    </w:p>
    <w:p w:rsidR="001A410D" w:rsidRPr="00280F5B" w:rsidRDefault="001A410D" w:rsidP="001A410D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 Chen*; </w:t>
      </w:r>
      <w:proofErr w:type="spellStart"/>
      <w:r w:rsidRPr="00280F5B">
        <w:rPr>
          <w:rFonts w:eastAsia="標楷體"/>
        </w:rPr>
        <w:t>Pao</w:t>
      </w:r>
      <w:proofErr w:type="spellEnd"/>
      <w:r w:rsidRPr="00280F5B">
        <w:rPr>
          <w:rFonts w:eastAsia="標楷體"/>
        </w:rPr>
        <w:t>-sheng Shen and Yi-</w:t>
      </w:r>
      <w:proofErr w:type="spellStart"/>
      <w:r w:rsidRPr="00280F5B">
        <w:rPr>
          <w:rFonts w:eastAsia="標楷體"/>
        </w:rPr>
        <w:t>Kuan</w:t>
      </w:r>
      <w:proofErr w:type="spellEnd"/>
      <w:r w:rsidRPr="00280F5B">
        <w:rPr>
          <w:rFonts w:eastAsia="標楷體"/>
        </w:rPr>
        <w:t xml:space="preserve"> Tseng. 2018. Semiparametric transformation </w:t>
      </w:r>
      <w:r w:rsidRPr="00280F5B">
        <w:rPr>
          <w:rFonts w:eastAsia="標楷體"/>
        </w:rPr>
        <w:lastRenderedPageBreak/>
        <w:t xml:space="preserve">joint models for longitudinal covariates and interval-censored failure time. </w:t>
      </w:r>
      <w:r w:rsidRPr="00280F5B">
        <w:rPr>
          <w:rFonts w:eastAsia="標楷體"/>
          <w:i/>
        </w:rPr>
        <w:t>Computational Statistics and Data Analysis</w:t>
      </w:r>
      <w:r w:rsidRPr="00280F5B">
        <w:rPr>
          <w:rFonts w:eastAsia="標楷體"/>
        </w:rPr>
        <w:t>, 128, 116-127.</w:t>
      </w:r>
    </w:p>
    <w:p w:rsidR="001A410D" w:rsidRPr="00280F5B" w:rsidRDefault="001A410D" w:rsidP="001A410D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  <w:proofErr w:type="spellStart"/>
      <w:r w:rsidRPr="00280F5B">
        <w:rPr>
          <w:rFonts w:eastAsiaTheme="minorEastAsia"/>
          <w:kern w:val="0"/>
        </w:rPr>
        <w:t>Chyong</w:t>
      </w:r>
      <w:proofErr w:type="spellEnd"/>
      <w:r w:rsidRPr="00280F5B">
        <w:rPr>
          <w:rFonts w:eastAsiaTheme="minorEastAsia"/>
          <w:kern w:val="0"/>
        </w:rPr>
        <w:t xml:space="preserve">-Mei Chen and </w:t>
      </w:r>
      <w:proofErr w:type="spellStart"/>
      <w:r w:rsidRPr="00280F5B">
        <w:rPr>
          <w:rFonts w:eastAsiaTheme="minorEastAsia"/>
          <w:kern w:val="0"/>
        </w:rPr>
        <w:t>Pao</w:t>
      </w:r>
      <w:proofErr w:type="spellEnd"/>
      <w:r w:rsidRPr="00280F5B">
        <w:rPr>
          <w:rFonts w:eastAsiaTheme="minorEastAsia"/>
          <w:kern w:val="0"/>
        </w:rPr>
        <w:t>-Sheng Shen*. 2018. Conditional maximum likelihood Estimation in semiparametric transformation model with LTRC data.</w:t>
      </w:r>
      <w:r w:rsidRPr="00280F5B">
        <w:rPr>
          <w:rFonts w:eastAsiaTheme="minorEastAsia"/>
          <w:i/>
          <w:kern w:val="0"/>
        </w:rPr>
        <w:t xml:space="preserve"> Lifetime Data Analysis</w:t>
      </w:r>
      <w:r w:rsidRPr="00280F5B">
        <w:rPr>
          <w:rFonts w:eastAsiaTheme="minorEastAsia"/>
          <w:kern w:val="0"/>
        </w:rPr>
        <w:t xml:space="preserve"> 24, 250-272.</w:t>
      </w:r>
    </w:p>
    <w:p w:rsidR="001A410D" w:rsidRPr="00280F5B" w:rsidRDefault="001A410D" w:rsidP="001A410D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  <w:proofErr w:type="spellStart"/>
      <w:r w:rsidRPr="00280F5B">
        <w:rPr>
          <w:rFonts w:eastAsia="標楷體"/>
        </w:rPr>
        <w:t>Pao</w:t>
      </w:r>
      <w:proofErr w:type="spellEnd"/>
      <w:r w:rsidRPr="00280F5B">
        <w:rPr>
          <w:rFonts w:eastAsia="標楷體"/>
        </w:rPr>
        <w:t xml:space="preserve">-Sheng Shen*,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>-Mei Chen. 2018. Aalen's linear model for doubly censored data. Statistics 52, 1328–1343.</w:t>
      </w:r>
    </w:p>
    <w:p w:rsidR="001A410D" w:rsidRPr="00280F5B" w:rsidRDefault="001A410D" w:rsidP="001A410D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  <w:r w:rsidRPr="00280F5B">
        <w:rPr>
          <w:rFonts w:eastAsia="標楷體"/>
        </w:rPr>
        <w:t xml:space="preserve">Hong-Wei Tam,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 Chen, </w:t>
      </w:r>
      <w:proofErr w:type="spellStart"/>
      <w:r w:rsidRPr="00280F5B">
        <w:rPr>
          <w:rFonts w:eastAsia="標楷體"/>
        </w:rPr>
        <w:t>Pui</w:t>
      </w:r>
      <w:proofErr w:type="spellEnd"/>
      <w:r w:rsidRPr="00280F5B">
        <w:rPr>
          <w:rFonts w:eastAsia="標楷體"/>
        </w:rPr>
        <w:t>-Ying Leong, Chao-</w:t>
      </w:r>
      <w:proofErr w:type="spellStart"/>
      <w:r w:rsidRPr="00280F5B">
        <w:rPr>
          <w:rFonts w:eastAsia="標楷體"/>
        </w:rPr>
        <w:t>Hsi</w:t>
      </w:r>
      <w:proofErr w:type="spellEnd"/>
      <w:r w:rsidRPr="00280F5B">
        <w:rPr>
          <w:rFonts w:eastAsia="標楷體"/>
        </w:rPr>
        <w:t xml:space="preserve"> Chen, Yuan-Chao Li, Yu-</w:t>
      </w:r>
      <w:proofErr w:type="spellStart"/>
      <w:r w:rsidRPr="00280F5B">
        <w:rPr>
          <w:rFonts w:eastAsia="標楷體"/>
        </w:rPr>
        <w:t>Hsun</w:t>
      </w:r>
      <w:proofErr w:type="spellEnd"/>
      <w:r w:rsidRPr="00280F5B">
        <w:rPr>
          <w:rFonts w:eastAsia="標楷體"/>
        </w:rPr>
        <w:t xml:space="preserve"> Wang, Li-Chi Lin, </w:t>
      </w:r>
      <w:proofErr w:type="spellStart"/>
      <w:r w:rsidRPr="00280F5B">
        <w:rPr>
          <w:rFonts w:eastAsia="標楷體"/>
        </w:rPr>
        <w:t>Jeng</w:t>
      </w:r>
      <w:proofErr w:type="spellEnd"/>
      <w:r w:rsidRPr="00280F5B">
        <w:rPr>
          <w:rFonts w:eastAsia="標楷體"/>
        </w:rPr>
        <w:t xml:space="preserve">-Yuan </w:t>
      </w:r>
      <w:proofErr w:type="spellStart"/>
      <w:r w:rsidRPr="00280F5B">
        <w:rPr>
          <w:rFonts w:eastAsia="標楷體"/>
        </w:rPr>
        <w:t>Chiou</w:t>
      </w:r>
      <w:proofErr w:type="spellEnd"/>
      <w:r w:rsidRPr="00280F5B">
        <w:rPr>
          <w:rFonts w:eastAsia="標楷體"/>
        </w:rPr>
        <w:t xml:space="preserve"> and James Cheng-Chung Wei. 2018. Methotrexate might reduce ischemic stroke in patients with rheumatoid arthritis: a population-based retrospective cohort study. International Journal of Rheumatic Diseases 21. 1591-1599.</w:t>
      </w:r>
    </w:p>
    <w:p w:rsidR="001A410D" w:rsidRPr="00280F5B" w:rsidRDefault="001A410D" w:rsidP="001A410D">
      <w:pPr>
        <w:pStyle w:val="a5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  <w:proofErr w:type="spellStart"/>
      <w:r w:rsidRPr="00280F5B">
        <w:rPr>
          <w:rFonts w:eastAsiaTheme="minorEastAsia"/>
          <w:kern w:val="0"/>
        </w:rPr>
        <w:t>Chyong</w:t>
      </w:r>
      <w:proofErr w:type="spellEnd"/>
      <w:r w:rsidRPr="00280F5B">
        <w:rPr>
          <w:rFonts w:eastAsiaTheme="minorEastAsia"/>
          <w:kern w:val="0"/>
        </w:rPr>
        <w:t xml:space="preserve">-Mei Chen* and </w:t>
      </w:r>
      <w:proofErr w:type="spellStart"/>
      <w:r w:rsidRPr="00280F5B">
        <w:rPr>
          <w:rFonts w:eastAsiaTheme="minorEastAsia"/>
          <w:kern w:val="0"/>
        </w:rPr>
        <w:t>Pao</w:t>
      </w:r>
      <w:proofErr w:type="spellEnd"/>
      <w:r w:rsidRPr="00280F5B">
        <w:rPr>
          <w:rFonts w:eastAsiaTheme="minorEastAsia"/>
          <w:kern w:val="0"/>
        </w:rPr>
        <w:t xml:space="preserve">-Sheng Shen. 2017. </w:t>
      </w:r>
      <w:r w:rsidRPr="00280F5B">
        <w:t xml:space="preserve">Semiparametric Regression Analysis of Failure Time Data with Dependent Interval Censoring. </w:t>
      </w:r>
      <w:r w:rsidRPr="00280F5B">
        <w:rPr>
          <w:i/>
        </w:rPr>
        <w:t>Statistics in Medicine</w:t>
      </w:r>
      <w:r w:rsidRPr="00280F5B">
        <w:t xml:space="preserve"> 36, 3398-3411</w:t>
      </w:r>
    </w:p>
    <w:p w:rsidR="001A410D" w:rsidRPr="00280F5B" w:rsidRDefault="001A410D" w:rsidP="001A410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rPr>
          <w:rFonts w:eastAsia="標楷體"/>
        </w:rPr>
      </w:pPr>
      <w:r w:rsidRPr="00280F5B">
        <w:rPr>
          <w:rFonts w:eastAsia="標楷體"/>
        </w:rPr>
        <w:t xml:space="preserve">Chen,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-Mei; Shen, </w:t>
      </w:r>
      <w:proofErr w:type="spellStart"/>
      <w:r w:rsidRPr="00280F5B">
        <w:rPr>
          <w:rFonts w:eastAsia="標楷體"/>
        </w:rPr>
        <w:t>Pao</w:t>
      </w:r>
      <w:proofErr w:type="spellEnd"/>
      <w:r w:rsidRPr="00280F5B">
        <w:rPr>
          <w:rFonts w:eastAsia="標楷體"/>
        </w:rPr>
        <w:t>-sheng*</w:t>
      </w:r>
      <w:r w:rsidRPr="00280F5B">
        <w:rPr>
          <w:rFonts w:eastAsiaTheme="minorEastAsia"/>
          <w:kern w:val="0"/>
        </w:rPr>
        <w:t xml:space="preserve">; James Cheng-Chung Wei and </w:t>
      </w:r>
      <w:proofErr w:type="spellStart"/>
      <w:r w:rsidRPr="00280F5B">
        <w:rPr>
          <w:rFonts w:eastAsiaTheme="minorEastAsia"/>
          <w:kern w:val="0"/>
        </w:rPr>
        <w:t>Lichi</w:t>
      </w:r>
      <w:proofErr w:type="spellEnd"/>
      <w:r w:rsidRPr="00280F5B">
        <w:rPr>
          <w:rFonts w:eastAsiaTheme="minorEastAsia"/>
          <w:kern w:val="0"/>
        </w:rPr>
        <w:t xml:space="preserve"> Lin</w:t>
      </w:r>
      <w:r w:rsidRPr="00280F5B">
        <w:rPr>
          <w:rFonts w:eastAsia="標楷體"/>
        </w:rPr>
        <w:t xml:space="preserve">. 2017. </w:t>
      </w:r>
      <w:r w:rsidRPr="00280F5B">
        <w:rPr>
          <w:rFonts w:eastAsiaTheme="minorEastAsia"/>
          <w:kern w:val="0"/>
        </w:rPr>
        <w:t xml:space="preserve">A Semiparametric mixture cure survival model for left-truncated and right-censored data. </w:t>
      </w:r>
      <w:r w:rsidRPr="00280F5B">
        <w:rPr>
          <w:rFonts w:eastAsiaTheme="minorEastAsia"/>
          <w:i/>
          <w:kern w:val="0"/>
        </w:rPr>
        <w:t>Biometrical Journal</w:t>
      </w:r>
      <w:r w:rsidRPr="00280F5B">
        <w:rPr>
          <w:rFonts w:eastAsiaTheme="minorEastAsia"/>
          <w:kern w:val="0"/>
        </w:rPr>
        <w:t xml:space="preserve"> 59, 270–290.</w:t>
      </w:r>
    </w:p>
    <w:p w:rsidR="001A410D" w:rsidRPr="00280F5B" w:rsidRDefault="001A410D" w:rsidP="001A410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rPr>
          <w:rFonts w:eastAsia="標楷體"/>
        </w:rPr>
      </w:pPr>
      <w:r w:rsidRPr="00280F5B">
        <w:rPr>
          <w:rFonts w:eastAsia="標楷體"/>
        </w:rPr>
        <w:t xml:space="preserve">Huang, Chia-Hui; Li, Bowen; Chen,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-Mei; Wang, </w:t>
      </w:r>
      <w:proofErr w:type="spellStart"/>
      <w:r w:rsidRPr="00280F5B">
        <w:rPr>
          <w:rFonts w:eastAsia="標楷體"/>
        </w:rPr>
        <w:t>Weijing</w:t>
      </w:r>
      <w:proofErr w:type="spellEnd"/>
      <w:r w:rsidRPr="00280F5B">
        <w:rPr>
          <w:rFonts w:eastAsia="標楷體"/>
        </w:rPr>
        <w:t>; Chen, Yi-</w:t>
      </w:r>
      <w:proofErr w:type="spellStart"/>
      <w:r w:rsidRPr="00280F5B">
        <w:rPr>
          <w:rFonts w:eastAsia="標楷體"/>
        </w:rPr>
        <w:t>Hau</w:t>
      </w:r>
      <w:proofErr w:type="spellEnd"/>
      <w:r w:rsidRPr="00280F5B">
        <w:rPr>
          <w:rFonts w:eastAsia="標楷體"/>
        </w:rPr>
        <w:t xml:space="preserve">*. 2017. </w:t>
      </w:r>
      <w:proofErr w:type="spellStart"/>
      <w:r w:rsidRPr="00280F5B">
        <w:rPr>
          <w:rFonts w:eastAsia="標楷體"/>
        </w:rPr>
        <w:t>Subdistribution</w:t>
      </w:r>
      <w:proofErr w:type="spellEnd"/>
      <w:r w:rsidRPr="00280F5B">
        <w:rPr>
          <w:rFonts w:eastAsia="標楷體"/>
        </w:rPr>
        <w:t xml:space="preserve"> Regression for Recurrent Events Under Competing Risks: with Application to Shunt Thrombosis Study in Dialysis Patients. </w:t>
      </w:r>
      <w:r w:rsidRPr="00280F5B">
        <w:rPr>
          <w:rFonts w:eastAsia="標楷體"/>
          <w:i/>
        </w:rPr>
        <w:t>Statistics in Biosciences</w:t>
      </w:r>
      <w:r w:rsidRPr="00280F5B">
        <w:rPr>
          <w:rFonts w:eastAsia="標楷體"/>
        </w:rPr>
        <w:t xml:space="preserve"> 9, 339-356. </w:t>
      </w:r>
    </w:p>
    <w:p w:rsidR="001A410D" w:rsidRPr="00280F5B" w:rsidRDefault="001A410D" w:rsidP="001A410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rPr>
          <w:rFonts w:eastAsia="標楷體"/>
        </w:rPr>
      </w:pPr>
      <w:r w:rsidRPr="00280F5B">
        <w:rPr>
          <w:rFonts w:eastAsia="標楷體"/>
        </w:rPr>
        <w:t xml:space="preserve">Ming-Chi Wu, </w:t>
      </w:r>
      <w:proofErr w:type="spellStart"/>
      <w:r w:rsidRPr="00280F5B">
        <w:rPr>
          <w:rFonts w:eastAsia="標楷體"/>
        </w:rPr>
        <w:t>Xun</w:t>
      </w:r>
      <w:proofErr w:type="spellEnd"/>
      <w:r w:rsidRPr="00280F5B">
        <w:rPr>
          <w:rFonts w:eastAsia="標楷體"/>
        </w:rPr>
        <w:t xml:space="preserve"> Xu, Shan-Ming Chen, </w:t>
      </w:r>
      <w:proofErr w:type="spellStart"/>
      <w:r w:rsidRPr="00280F5B">
        <w:rPr>
          <w:rFonts w:eastAsia="標楷體"/>
        </w:rPr>
        <w:t>Yeu</w:t>
      </w:r>
      <w:proofErr w:type="spellEnd"/>
      <w:r w:rsidRPr="00280F5B">
        <w:rPr>
          <w:rFonts w:eastAsia="標楷體"/>
        </w:rPr>
        <w:t xml:space="preserve">-Sheng </w:t>
      </w:r>
      <w:proofErr w:type="spellStart"/>
      <w:r w:rsidRPr="00280F5B">
        <w:rPr>
          <w:rFonts w:eastAsia="標楷體"/>
        </w:rPr>
        <w:t>Tyan</w:t>
      </w:r>
      <w:proofErr w:type="spellEnd"/>
      <w:r w:rsidRPr="00280F5B">
        <w:rPr>
          <w:rFonts w:eastAsia="標楷體"/>
        </w:rPr>
        <w:t xml:space="preserve">, </w:t>
      </w:r>
      <w:proofErr w:type="spellStart"/>
      <w:r w:rsidRPr="00280F5B">
        <w:rPr>
          <w:rFonts w:eastAsia="標楷體"/>
        </w:rPr>
        <w:t>Jeng</w:t>
      </w:r>
      <w:proofErr w:type="spellEnd"/>
      <w:r w:rsidRPr="00280F5B">
        <w:rPr>
          <w:rFonts w:eastAsia="標楷體"/>
        </w:rPr>
        <w:t xml:space="preserve">-Yuan </w:t>
      </w:r>
      <w:proofErr w:type="spellStart"/>
      <w:r w:rsidRPr="00280F5B">
        <w:rPr>
          <w:rFonts w:eastAsia="標楷體"/>
        </w:rPr>
        <w:t>Chiou</w:t>
      </w:r>
      <w:proofErr w:type="spellEnd"/>
      <w:r w:rsidRPr="00280F5B">
        <w:rPr>
          <w:rFonts w:eastAsia="標楷體"/>
        </w:rPr>
        <w:t>, Yu-</w:t>
      </w:r>
      <w:proofErr w:type="spellStart"/>
      <w:r w:rsidRPr="00280F5B">
        <w:rPr>
          <w:rFonts w:eastAsia="標楷體"/>
        </w:rPr>
        <w:t>Hsun</w:t>
      </w:r>
      <w:proofErr w:type="spellEnd"/>
      <w:r w:rsidRPr="00280F5B">
        <w:rPr>
          <w:rFonts w:eastAsia="標楷體"/>
        </w:rPr>
        <w:t xml:space="preserve"> Wang, Li-Chi Lin,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 Chen, James Cheng-Chung Wei. 2017. Impact of </w:t>
      </w:r>
      <w:proofErr w:type="spellStart"/>
      <w:r w:rsidRPr="00280F5B">
        <w:rPr>
          <w:rFonts w:eastAsia="標楷體"/>
        </w:rPr>
        <w:t>Sjogren's</w:t>
      </w:r>
      <w:proofErr w:type="spellEnd"/>
      <w:r w:rsidRPr="00280F5B">
        <w:rPr>
          <w:rFonts w:eastAsia="標楷體"/>
        </w:rPr>
        <w:t xml:space="preserve"> syndrome on Parkinson's disease: A nationwide case-control study. </w:t>
      </w:r>
      <w:proofErr w:type="spellStart"/>
      <w:r w:rsidRPr="00280F5B">
        <w:rPr>
          <w:rFonts w:eastAsia="標楷體"/>
          <w:i/>
        </w:rPr>
        <w:t>PLoS</w:t>
      </w:r>
      <w:proofErr w:type="spellEnd"/>
      <w:r w:rsidRPr="00280F5B">
        <w:rPr>
          <w:rFonts w:eastAsia="標楷體"/>
          <w:i/>
        </w:rPr>
        <w:t xml:space="preserve"> One</w:t>
      </w:r>
      <w:r w:rsidRPr="00280F5B">
        <w:rPr>
          <w:rFonts w:eastAsia="標楷體"/>
        </w:rPr>
        <w:t xml:space="preserve"> 12, e0175836.</w:t>
      </w:r>
    </w:p>
    <w:p w:rsidR="001A410D" w:rsidRPr="00280F5B" w:rsidRDefault="001A410D" w:rsidP="001A410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rPr>
          <w:rFonts w:eastAsia="標楷體"/>
        </w:rPr>
      </w:pPr>
      <w:r w:rsidRPr="00280F5B">
        <w:rPr>
          <w:rFonts w:eastAsia="標楷體"/>
        </w:rPr>
        <w:t xml:space="preserve">Yao-Min Hung, </w:t>
      </w:r>
      <w:proofErr w:type="spellStart"/>
      <w:r w:rsidRPr="00280F5B">
        <w:rPr>
          <w:rFonts w:eastAsia="標楷體"/>
        </w:rPr>
        <w:t>Lichi</w:t>
      </w:r>
      <w:proofErr w:type="spellEnd"/>
      <w:r w:rsidRPr="00280F5B">
        <w:rPr>
          <w:rFonts w:eastAsia="標楷體"/>
        </w:rPr>
        <w:t xml:space="preserve"> Lin,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 Chen, </w:t>
      </w:r>
      <w:proofErr w:type="spellStart"/>
      <w:r w:rsidRPr="00280F5B">
        <w:rPr>
          <w:rFonts w:eastAsia="標楷體"/>
        </w:rPr>
        <w:t>Jeng</w:t>
      </w:r>
      <w:proofErr w:type="spellEnd"/>
      <w:r w:rsidRPr="00280F5B">
        <w:rPr>
          <w:rFonts w:eastAsia="標楷體"/>
        </w:rPr>
        <w:t xml:space="preserve">-Yuan </w:t>
      </w:r>
      <w:proofErr w:type="spellStart"/>
      <w:r w:rsidRPr="00280F5B">
        <w:rPr>
          <w:rFonts w:eastAsia="標楷體"/>
        </w:rPr>
        <w:t>Chiou</w:t>
      </w:r>
      <w:proofErr w:type="spellEnd"/>
      <w:r w:rsidRPr="00280F5B">
        <w:rPr>
          <w:rFonts w:eastAsia="標楷體"/>
        </w:rPr>
        <w:t>, Yu-</w:t>
      </w:r>
      <w:proofErr w:type="spellStart"/>
      <w:r w:rsidRPr="00280F5B">
        <w:rPr>
          <w:rFonts w:eastAsia="標楷體"/>
        </w:rPr>
        <w:t>Hsun</w:t>
      </w:r>
      <w:proofErr w:type="spellEnd"/>
      <w:r w:rsidRPr="00280F5B">
        <w:rPr>
          <w:rFonts w:eastAsia="標楷體"/>
        </w:rPr>
        <w:t xml:space="preserve"> Wang, Paul Yung-</w:t>
      </w:r>
      <w:proofErr w:type="spellStart"/>
      <w:r w:rsidRPr="00280F5B">
        <w:rPr>
          <w:rFonts w:eastAsia="標楷體"/>
        </w:rPr>
        <w:t>Pou</w:t>
      </w:r>
      <w:proofErr w:type="spellEnd"/>
      <w:r w:rsidRPr="00280F5B">
        <w:rPr>
          <w:rFonts w:eastAsia="標楷體"/>
        </w:rPr>
        <w:t xml:space="preserve"> Wang, James Cheng-Chung Wei. 2019. The effect of anti-rheumatic medications for coronary artery diseases risk in patients with rheumatoid arthritis might be changed over time: A nationwide population-based cohort study. </w:t>
      </w:r>
      <w:proofErr w:type="spellStart"/>
      <w:r w:rsidRPr="00280F5B">
        <w:rPr>
          <w:rFonts w:eastAsia="標楷體"/>
        </w:rPr>
        <w:t>PLoS</w:t>
      </w:r>
      <w:proofErr w:type="spellEnd"/>
      <w:r w:rsidRPr="00280F5B">
        <w:rPr>
          <w:rFonts w:eastAsia="標楷體"/>
        </w:rPr>
        <w:t xml:space="preserve"> One 12, e0179081.</w:t>
      </w:r>
    </w:p>
    <w:p w:rsidR="001A410D" w:rsidRPr="00280F5B" w:rsidRDefault="001A410D" w:rsidP="001A410D">
      <w:pPr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eastAsia="標楷體"/>
        </w:rPr>
      </w:pPr>
      <w:r w:rsidRPr="00280F5B">
        <w:rPr>
          <w:rFonts w:eastAsia="標楷體"/>
        </w:rPr>
        <w:t xml:space="preserve">Lu, Tai-Fang; Hsu, Chao-Min; Shu, </w:t>
      </w:r>
      <w:proofErr w:type="spellStart"/>
      <w:r w:rsidRPr="00280F5B">
        <w:rPr>
          <w:rFonts w:eastAsia="標楷體"/>
        </w:rPr>
        <w:t>Kuo-Hsiung</w:t>
      </w:r>
      <w:proofErr w:type="spellEnd"/>
      <w:r w:rsidRPr="00280F5B">
        <w:rPr>
          <w:rFonts w:eastAsia="標楷體"/>
        </w:rPr>
        <w:t xml:space="preserve">; </w:t>
      </w:r>
      <w:proofErr w:type="spellStart"/>
      <w:r w:rsidRPr="00280F5B">
        <w:rPr>
          <w:rFonts w:eastAsia="標楷體"/>
        </w:rPr>
        <w:t>Weng</w:t>
      </w:r>
      <w:proofErr w:type="spellEnd"/>
      <w:r w:rsidRPr="00280F5B">
        <w:rPr>
          <w:rFonts w:eastAsia="標楷體"/>
        </w:rPr>
        <w:t xml:space="preserve">, </w:t>
      </w:r>
      <w:proofErr w:type="spellStart"/>
      <w:r w:rsidRPr="00280F5B">
        <w:rPr>
          <w:rFonts w:eastAsia="標楷體"/>
        </w:rPr>
        <w:t>Shuo</w:t>
      </w:r>
      <w:proofErr w:type="spellEnd"/>
      <w:r w:rsidRPr="00280F5B">
        <w:rPr>
          <w:rFonts w:eastAsia="標楷體"/>
        </w:rPr>
        <w:t xml:space="preserve">-Chun; Chen,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-Mei*. 2016. Joint analysis of longitudinal data and competing terminal events in the presence of dependent observation times with application to chronic kidney disease. </w:t>
      </w:r>
      <w:r w:rsidRPr="00280F5B">
        <w:rPr>
          <w:rFonts w:eastAsia="標楷體"/>
          <w:i/>
        </w:rPr>
        <w:t>Journal of Applied Statistics</w:t>
      </w:r>
      <w:r w:rsidRPr="00280F5B">
        <w:rPr>
          <w:rFonts w:eastAsia="標楷體"/>
        </w:rPr>
        <w:t xml:space="preserve"> 43, 2922–2940.</w:t>
      </w:r>
    </w:p>
    <w:p w:rsidR="001A410D" w:rsidRPr="00280F5B" w:rsidRDefault="001A410D" w:rsidP="001A410D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rPr>
          <w:rFonts w:eastAsia="標楷體"/>
        </w:rPr>
      </w:pPr>
      <w:hyperlink r:id="rId10" w:history="1">
        <w:r w:rsidRPr="00280F5B">
          <w:rPr>
            <w:rStyle w:val="a8"/>
            <w:rFonts w:eastAsia="標楷體"/>
            <w:color w:val="auto"/>
          </w:rPr>
          <w:t>Chen, Chyong-Mei</w:t>
        </w:r>
        <w:r w:rsidRPr="00280F5B">
          <w:rPr>
            <w:rFonts w:eastAsia="標楷體"/>
          </w:rPr>
          <w:t>*</w:t>
        </w:r>
        <w:r w:rsidRPr="00280F5B">
          <w:rPr>
            <w:rStyle w:val="a8"/>
            <w:rFonts w:eastAsia="標楷體"/>
            <w:color w:val="auto"/>
          </w:rPr>
          <w:t xml:space="preserve"> and Chen, Chen-Hsin. 2016. Heteroscedastic transformation cure regression models. </w:t>
        </w:r>
        <w:r w:rsidRPr="00280F5B">
          <w:rPr>
            <w:rStyle w:val="a8"/>
            <w:rFonts w:eastAsia="標楷體"/>
            <w:i/>
            <w:color w:val="auto"/>
          </w:rPr>
          <w:t>Statistics in Medicine</w:t>
        </w:r>
      </w:hyperlink>
      <w:r w:rsidRPr="00280F5B">
        <w:rPr>
          <w:rStyle w:val="a8"/>
          <w:rFonts w:eastAsia="標楷體"/>
          <w:color w:val="auto"/>
        </w:rPr>
        <w:t>,</w:t>
      </w:r>
      <w:r w:rsidRPr="00280F5B">
        <w:rPr>
          <w:rFonts w:eastAsia="標楷體"/>
        </w:rPr>
        <w:t xml:space="preserve"> 35, </w:t>
      </w:r>
      <w:r w:rsidRPr="00280F5B">
        <w:t>2359-2376</w:t>
      </w:r>
      <w:r w:rsidRPr="00280F5B">
        <w:rPr>
          <w:rFonts w:eastAsia="標楷體"/>
        </w:rPr>
        <w:t>.</w:t>
      </w:r>
    </w:p>
    <w:p w:rsidR="001A410D" w:rsidRPr="00280F5B" w:rsidRDefault="001A410D" w:rsidP="001A410D">
      <w:pPr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eastAsia="標楷體"/>
        </w:rPr>
      </w:pPr>
      <w:r w:rsidRPr="00280F5B">
        <w:rPr>
          <w:rFonts w:eastAsia="標楷體"/>
        </w:rPr>
        <w:t xml:space="preserve">Chen,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-Mei; Shen, </w:t>
      </w:r>
      <w:proofErr w:type="spellStart"/>
      <w:r w:rsidRPr="00280F5B">
        <w:rPr>
          <w:rFonts w:eastAsia="標楷體"/>
        </w:rPr>
        <w:t>Pao</w:t>
      </w:r>
      <w:proofErr w:type="spellEnd"/>
      <w:r w:rsidRPr="00280F5B">
        <w:rPr>
          <w:rFonts w:eastAsia="標楷體"/>
        </w:rPr>
        <w:t xml:space="preserve">-sheng*; Chuang and </w:t>
      </w:r>
      <w:proofErr w:type="spellStart"/>
      <w:r w:rsidRPr="00280F5B">
        <w:rPr>
          <w:rFonts w:eastAsia="標楷體"/>
        </w:rPr>
        <w:t>Ya</w:t>
      </w:r>
      <w:proofErr w:type="spellEnd"/>
      <w:r w:rsidRPr="00280F5B">
        <w:rPr>
          <w:rFonts w:eastAsia="標楷體"/>
        </w:rPr>
        <w:t xml:space="preserve">-Wen, 2016. The partly Aalen’s model for recurrent event data with a dependent terminal Event. </w:t>
      </w:r>
      <w:r w:rsidRPr="00280F5B">
        <w:rPr>
          <w:rFonts w:eastAsia="標楷體"/>
          <w:i/>
        </w:rPr>
        <w:t>Statistics in Medicine</w:t>
      </w:r>
      <w:r w:rsidRPr="00280F5B">
        <w:rPr>
          <w:rFonts w:eastAsia="標楷體"/>
        </w:rPr>
        <w:t xml:space="preserve"> 35, 268-281.</w:t>
      </w:r>
    </w:p>
    <w:p w:rsidR="001A410D" w:rsidRPr="00280F5B" w:rsidRDefault="001A410D" w:rsidP="001A410D">
      <w:pPr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eastAsia="標楷體"/>
        </w:rPr>
      </w:pPr>
      <w:r w:rsidRPr="00280F5B">
        <w:rPr>
          <w:rFonts w:eastAsia="標楷體"/>
        </w:rPr>
        <w:t xml:space="preserve">Chen,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-Mei*; Chuang, </w:t>
      </w:r>
      <w:proofErr w:type="spellStart"/>
      <w:r w:rsidRPr="00280F5B">
        <w:rPr>
          <w:rFonts w:eastAsia="標楷體"/>
        </w:rPr>
        <w:t>Ya</w:t>
      </w:r>
      <w:proofErr w:type="spellEnd"/>
      <w:r w:rsidRPr="00280F5B">
        <w:rPr>
          <w:rFonts w:eastAsia="標楷體"/>
        </w:rPr>
        <w:t xml:space="preserve">-Wen and Shen, </w:t>
      </w:r>
      <w:proofErr w:type="spellStart"/>
      <w:r w:rsidRPr="00280F5B">
        <w:rPr>
          <w:rFonts w:eastAsia="標楷體"/>
        </w:rPr>
        <w:t>Pao</w:t>
      </w:r>
      <w:proofErr w:type="spellEnd"/>
      <w:r w:rsidRPr="00280F5B">
        <w:rPr>
          <w:rFonts w:eastAsia="標楷體"/>
        </w:rPr>
        <w:t xml:space="preserve">-sheng, 2015. Two-stage estimation for multivariate recurrent event data with a dependent terminal event. </w:t>
      </w:r>
      <w:r w:rsidRPr="00280F5B">
        <w:rPr>
          <w:rFonts w:eastAsia="標楷體"/>
          <w:i/>
        </w:rPr>
        <w:t>Biometrical Journal</w:t>
      </w:r>
      <w:r w:rsidRPr="00280F5B">
        <w:rPr>
          <w:rFonts w:eastAsia="標楷體"/>
        </w:rPr>
        <w:t xml:space="preserve"> 57, 215-233.</w:t>
      </w:r>
    </w:p>
    <w:p w:rsidR="001A410D" w:rsidRPr="00280F5B" w:rsidRDefault="001A410D" w:rsidP="001A410D">
      <w:pPr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eastAsia="標楷體"/>
        </w:rPr>
      </w:pP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 Chen, Wei, James Cheng-Chung Wei, Chao-Min Hsu*, Ming-Yung Lee. 2014. Regression analysis of multivariate current status data with dependent censoring: application to </w:t>
      </w:r>
      <w:r w:rsidRPr="00280F5B">
        <w:rPr>
          <w:rFonts w:eastAsia="標楷體"/>
        </w:rPr>
        <w:lastRenderedPageBreak/>
        <w:t xml:space="preserve">ankylosing spondylitis data. </w:t>
      </w:r>
      <w:r w:rsidRPr="00280F5B">
        <w:rPr>
          <w:rFonts w:eastAsia="標楷體"/>
          <w:i/>
        </w:rPr>
        <w:t>Statistics in Medicine</w:t>
      </w:r>
      <w:r w:rsidRPr="00280F5B">
        <w:rPr>
          <w:rFonts w:eastAsia="標楷體"/>
        </w:rPr>
        <w:t xml:space="preserve"> 33, 772-785.</w:t>
      </w:r>
    </w:p>
    <w:p w:rsidR="001A410D" w:rsidRPr="00280F5B" w:rsidRDefault="001A410D" w:rsidP="001A410D">
      <w:pPr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eastAsia="標楷體"/>
        </w:rPr>
      </w:pPr>
      <w:proofErr w:type="spellStart"/>
      <w:r w:rsidRPr="00280F5B">
        <w:rPr>
          <w:rFonts w:eastAsia="標楷體"/>
        </w:rPr>
        <w:t>Weng</w:t>
      </w:r>
      <w:proofErr w:type="spellEnd"/>
      <w:r w:rsidRPr="00280F5B">
        <w:rPr>
          <w:rFonts w:eastAsia="標楷體"/>
        </w:rPr>
        <w:t xml:space="preserve">, </w:t>
      </w:r>
      <w:proofErr w:type="spellStart"/>
      <w:r w:rsidRPr="00280F5B">
        <w:rPr>
          <w:rFonts w:eastAsia="標楷體"/>
        </w:rPr>
        <w:t>Shuo</w:t>
      </w:r>
      <w:proofErr w:type="spellEnd"/>
      <w:r w:rsidRPr="00280F5B">
        <w:rPr>
          <w:rFonts w:eastAsia="標楷體"/>
        </w:rPr>
        <w:t xml:space="preserve">-Chun; </w:t>
      </w:r>
      <w:proofErr w:type="spellStart"/>
      <w:r w:rsidRPr="00280F5B">
        <w:rPr>
          <w:rFonts w:eastAsia="標楷體"/>
        </w:rPr>
        <w:t>Tarng</w:t>
      </w:r>
      <w:proofErr w:type="spellEnd"/>
      <w:r w:rsidRPr="00280F5B">
        <w:rPr>
          <w:rFonts w:eastAsia="標楷體"/>
        </w:rPr>
        <w:t>, Der-</w:t>
      </w:r>
      <w:proofErr w:type="spellStart"/>
      <w:r w:rsidRPr="00280F5B">
        <w:rPr>
          <w:rFonts w:eastAsia="標楷體"/>
        </w:rPr>
        <w:t>Cherng</w:t>
      </w:r>
      <w:proofErr w:type="spellEnd"/>
      <w:r w:rsidRPr="00280F5B">
        <w:rPr>
          <w:rFonts w:eastAsia="標楷體"/>
        </w:rPr>
        <w:t xml:space="preserve">; Chen,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>-Mei; Cheng, Chi-Hung; Wu, Ming-</w:t>
      </w:r>
      <w:proofErr w:type="spellStart"/>
      <w:r w:rsidRPr="00280F5B">
        <w:rPr>
          <w:rFonts w:eastAsia="標楷體"/>
        </w:rPr>
        <w:t>Ju</w:t>
      </w:r>
      <w:proofErr w:type="spellEnd"/>
      <w:r w:rsidRPr="00280F5B">
        <w:rPr>
          <w:rFonts w:eastAsia="標楷體"/>
        </w:rPr>
        <w:t xml:space="preserve">; Chen, Cheng-Hsu; Yu, Tung-Min; Shu, </w:t>
      </w:r>
      <w:proofErr w:type="spellStart"/>
      <w:r w:rsidRPr="00280F5B">
        <w:rPr>
          <w:rFonts w:eastAsia="標楷體"/>
        </w:rPr>
        <w:t>Kuo-Hsiung</w:t>
      </w:r>
      <w:proofErr w:type="spellEnd"/>
      <w:r w:rsidRPr="00280F5B">
        <w:rPr>
          <w:rFonts w:eastAsia="標楷體"/>
        </w:rPr>
        <w:t xml:space="preserve">*, 2014. Estimated glomerular filtration rate decline is a better risk factor for outcomes of systemic disease-related nephropathy than for outcomes of primary renal diseases. </w:t>
      </w:r>
      <w:proofErr w:type="spellStart"/>
      <w:r w:rsidRPr="00280F5B">
        <w:rPr>
          <w:rFonts w:eastAsia="標楷體"/>
          <w:i/>
        </w:rPr>
        <w:t>PLoS</w:t>
      </w:r>
      <w:proofErr w:type="spellEnd"/>
      <w:r w:rsidRPr="00280F5B">
        <w:rPr>
          <w:rFonts w:eastAsia="標楷體"/>
          <w:i/>
        </w:rPr>
        <w:t xml:space="preserve"> ONE</w:t>
      </w:r>
      <w:r w:rsidRPr="00280F5B">
        <w:rPr>
          <w:rFonts w:eastAsia="標楷體"/>
        </w:rPr>
        <w:t xml:space="preserve"> 9, </w:t>
      </w:r>
      <w:r w:rsidRPr="00280F5B">
        <w:rPr>
          <w:rFonts w:eastAsia="標楷體"/>
          <w:kern w:val="0"/>
        </w:rPr>
        <w:t>e92881</w:t>
      </w:r>
      <w:r w:rsidRPr="00280F5B">
        <w:rPr>
          <w:rFonts w:eastAsia="標楷體"/>
        </w:rPr>
        <w:t>.</w:t>
      </w:r>
    </w:p>
    <w:p w:rsidR="001A410D" w:rsidRPr="00280F5B" w:rsidRDefault="001A410D" w:rsidP="001A410D">
      <w:pPr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eastAsia="標楷體"/>
        </w:rPr>
      </w:pPr>
      <w:r w:rsidRPr="00280F5B">
        <w:rPr>
          <w:rFonts w:eastAsia="標楷體"/>
        </w:rPr>
        <w:t xml:space="preserve">Chen,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-Mei*; Lu, Tai-Fang C.; Hsu, Chao-Min, 2013. Association estimation for clustered failure time data with a cure fraction. </w:t>
      </w:r>
      <w:r w:rsidRPr="00280F5B">
        <w:rPr>
          <w:rFonts w:eastAsia="標楷體"/>
          <w:i/>
          <w:iCs/>
        </w:rPr>
        <w:t>Computational Statistics and Data Analysis</w:t>
      </w:r>
      <w:r w:rsidRPr="00280F5B">
        <w:rPr>
          <w:rFonts w:eastAsia="標楷體"/>
        </w:rPr>
        <w:t xml:space="preserve"> 57, 210-222.</w:t>
      </w:r>
    </w:p>
    <w:p w:rsidR="001A410D" w:rsidRPr="00280F5B" w:rsidRDefault="001A410D" w:rsidP="001A410D">
      <w:pPr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eastAsia="標楷體"/>
        </w:rPr>
      </w:pPr>
      <w:r w:rsidRPr="00280F5B">
        <w:rPr>
          <w:rFonts w:eastAsia="標楷體"/>
        </w:rPr>
        <w:t xml:space="preserve">Chen,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-Mei*; Lu, Tai-Fang C.; Chen, Man-Hua; Hsu, Chao-Min, 2012. Semiparametric transformation models for current status data with informative censoring. </w:t>
      </w:r>
      <w:r w:rsidRPr="00280F5B">
        <w:rPr>
          <w:rFonts w:eastAsia="標楷體"/>
          <w:i/>
          <w:iCs/>
        </w:rPr>
        <w:t>Biometrical Journal</w:t>
      </w:r>
      <w:r w:rsidRPr="00280F5B">
        <w:rPr>
          <w:rFonts w:eastAsia="標楷體"/>
        </w:rPr>
        <w:t xml:space="preserve"> 54, 641–656.</w:t>
      </w:r>
    </w:p>
    <w:p w:rsidR="001A410D" w:rsidRPr="00280F5B" w:rsidRDefault="001A410D" w:rsidP="001A410D">
      <w:pPr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eastAsia="標楷體"/>
        </w:rPr>
      </w:pPr>
      <w:r w:rsidRPr="00280F5B">
        <w:rPr>
          <w:rFonts w:eastAsia="標楷體"/>
        </w:rPr>
        <w:t xml:space="preserve">Chen,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-Mei*; Lu, Tai-Fang C. 2012. Marginal analysis of multivariate failure time data with a surviving fraction based on semiparametric transformation cure models. </w:t>
      </w:r>
      <w:r w:rsidRPr="00280F5B">
        <w:rPr>
          <w:rFonts w:eastAsia="標楷體"/>
          <w:i/>
        </w:rPr>
        <w:t>Computational Statistics and Data Analysis</w:t>
      </w:r>
      <w:r w:rsidRPr="00280F5B">
        <w:rPr>
          <w:rFonts w:eastAsia="標楷體"/>
        </w:rPr>
        <w:t xml:space="preserve"> 56, 645-655. </w:t>
      </w:r>
    </w:p>
    <w:p w:rsidR="001A410D" w:rsidRPr="00280F5B" w:rsidRDefault="001A410D" w:rsidP="001A410D">
      <w:pPr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eastAsia="標楷體"/>
        </w:rPr>
      </w:pPr>
      <w:r w:rsidRPr="00280F5B">
        <w:rPr>
          <w:rFonts w:eastAsia="標楷體"/>
        </w:rPr>
        <w:t xml:space="preserve">Chen,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-Mei*; Yu, Chang-Yung. 2012. A two-stage estimation in the Clayton-Oakes model with marginal linear transformation models for multivariate failure time data. </w:t>
      </w:r>
      <w:r w:rsidRPr="00280F5B">
        <w:rPr>
          <w:rFonts w:eastAsia="標楷體"/>
          <w:i/>
        </w:rPr>
        <w:t>Lifetime Data Analysis</w:t>
      </w:r>
      <w:r w:rsidRPr="00280F5B">
        <w:rPr>
          <w:rFonts w:eastAsia="標楷體"/>
        </w:rPr>
        <w:t xml:space="preserve"> 18, </w:t>
      </w:r>
      <w:r w:rsidRPr="00280F5B">
        <w:rPr>
          <w:rFonts w:eastAsia="標楷體"/>
          <w:bCs/>
        </w:rPr>
        <w:t>94-115.</w:t>
      </w:r>
      <w:r w:rsidRPr="00280F5B">
        <w:rPr>
          <w:rFonts w:eastAsia="標楷體"/>
        </w:rPr>
        <w:t xml:space="preserve"> </w:t>
      </w:r>
    </w:p>
    <w:p w:rsidR="0087582B" w:rsidRPr="00280F5B" w:rsidRDefault="0087582B" w:rsidP="00CC0B1F">
      <w:pPr>
        <w:pStyle w:val="a5"/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</w:p>
    <w:p w:rsidR="00DE0FBE" w:rsidRPr="00280F5B" w:rsidRDefault="00DE0FBE" w:rsidP="00CC0B1F">
      <w:pPr>
        <w:pStyle w:val="a5"/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</w:p>
    <w:p w:rsidR="00DE0FBE" w:rsidRPr="00280F5B" w:rsidRDefault="00DE0FBE" w:rsidP="00CC0B1F">
      <w:pPr>
        <w:pStyle w:val="a5"/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/>
        </w:rPr>
      </w:pPr>
    </w:p>
    <w:p w:rsidR="00DE0FBE" w:rsidRPr="00280F5B" w:rsidRDefault="00DE0FBE" w:rsidP="00CC0B1F">
      <w:pPr>
        <w:pStyle w:val="a5"/>
        <w:tabs>
          <w:tab w:val="left" w:pos="360"/>
        </w:tabs>
        <w:autoSpaceDE w:val="0"/>
        <w:autoSpaceDN w:val="0"/>
        <w:adjustRightInd w:val="0"/>
        <w:ind w:leftChars="0"/>
        <w:rPr>
          <w:rFonts w:eastAsia="標楷體" w:hint="eastAsia"/>
        </w:rPr>
      </w:pPr>
    </w:p>
    <w:p w:rsidR="007F5D0A" w:rsidRPr="00280F5B" w:rsidRDefault="003D14B7" w:rsidP="00D07487">
      <w:pPr>
        <w:snapToGrid w:val="0"/>
        <w:ind w:leftChars="-118" w:left="-3" w:hangingChars="100" w:hanging="280"/>
        <w:rPr>
          <w:bCs/>
        </w:rPr>
      </w:pPr>
      <w:r w:rsidRPr="00280F5B">
        <w:rPr>
          <w:b/>
          <w:bCs/>
          <w:sz w:val="28"/>
          <w:szCs w:val="28"/>
        </w:rPr>
        <w:t>Medical papers</w:t>
      </w:r>
    </w:p>
    <w:p w:rsidR="005A45F3" w:rsidRPr="00F75973" w:rsidRDefault="00DE0FBE" w:rsidP="00962174">
      <w:pPr>
        <w:pStyle w:val="a5"/>
        <w:numPr>
          <w:ilvl w:val="0"/>
          <w:numId w:val="11"/>
        </w:numPr>
        <w:autoSpaceDE w:val="0"/>
        <w:autoSpaceDN w:val="0"/>
        <w:adjustRightInd w:val="0"/>
        <w:ind w:leftChars="0" w:left="357" w:hanging="357"/>
      </w:pPr>
      <w:proofErr w:type="spellStart"/>
      <w:r w:rsidRPr="00F75973">
        <w:rPr>
          <w:rFonts w:eastAsiaTheme="minorEastAsia"/>
          <w:kern w:val="0"/>
        </w:rPr>
        <w:t>Shuo</w:t>
      </w:r>
      <w:proofErr w:type="spellEnd"/>
      <w:r w:rsidRPr="00F75973">
        <w:rPr>
          <w:rFonts w:eastAsiaTheme="minorEastAsia"/>
          <w:kern w:val="0"/>
        </w:rPr>
        <w:t xml:space="preserve">-Chun </w:t>
      </w:r>
      <w:proofErr w:type="spellStart"/>
      <w:r w:rsidRPr="00F75973">
        <w:rPr>
          <w:rFonts w:eastAsiaTheme="minorEastAsia"/>
          <w:kern w:val="0"/>
        </w:rPr>
        <w:t>Weng</w:t>
      </w:r>
      <w:proofErr w:type="spellEnd"/>
      <w:r w:rsidRPr="00F75973">
        <w:rPr>
          <w:rFonts w:eastAsiaTheme="minorEastAsia"/>
          <w:kern w:val="0"/>
        </w:rPr>
        <w:t xml:space="preserve">, </w:t>
      </w:r>
      <w:proofErr w:type="spellStart"/>
      <w:r w:rsidRPr="00F75973">
        <w:rPr>
          <w:rFonts w:eastAsiaTheme="minorEastAsia"/>
          <w:kern w:val="0"/>
        </w:rPr>
        <w:t>Chyong</w:t>
      </w:r>
      <w:proofErr w:type="spellEnd"/>
      <w:r w:rsidRPr="00F75973">
        <w:rPr>
          <w:rFonts w:eastAsiaTheme="minorEastAsia"/>
          <w:kern w:val="0"/>
        </w:rPr>
        <w:t>-Mei Chen, Yu-Chi Chen, Ming-</w:t>
      </w:r>
      <w:proofErr w:type="spellStart"/>
      <w:r w:rsidRPr="00F75973">
        <w:rPr>
          <w:rFonts w:eastAsiaTheme="minorEastAsia"/>
          <w:kern w:val="0"/>
        </w:rPr>
        <w:t>Ju</w:t>
      </w:r>
      <w:proofErr w:type="spellEnd"/>
      <w:r w:rsidRPr="00F75973">
        <w:rPr>
          <w:rFonts w:eastAsiaTheme="minorEastAsia"/>
          <w:kern w:val="0"/>
        </w:rPr>
        <w:t xml:space="preserve"> Wu</w:t>
      </w:r>
      <w:r w:rsidRPr="00F75973">
        <w:rPr>
          <w:rFonts w:eastAsiaTheme="minorEastAsia"/>
          <w:kern w:val="0"/>
        </w:rPr>
        <w:t xml:space="preserve"> </w:t>
      </w:r>
      <w:r w:rsidRPr="00F75973">
        <w:rPr>
          <w:rFonts w:eastAsiaTheme="minorEastAsia"/>
          <w:kern w:val="0"/>
        </w:rPr>
        <w:t>and</w:t>
      </w:r>
      <w:r w:rsidRPr="00F75973">
        <w:rPr>
          <w:rFonts w:eastAsiaTheme="minorEastAsia"/>
          <w:kern w:val="0"/>
        </w:rPr>
        <w:t xml:space="preserve"> </w:t>
      </w:r>
      <w:r w:rsidRPr="00F75973">
        <w:rPr>
          <w:rFonts w:eastAsiaTheme="minorEastAsia"/>
          <w:kern w:val="0"/>
        </w:rPr>
        <w:t>Der-</w:t>
      </w:r>
      <w:proofErr w:type="spellStart"/>
      <w:r w:rsidRPr="00F75973">
        <w:rPr>
          <w:rFonts w:eastAsiaTheme="minorEastAsia"/>
          <w:kern w:val="0"/>
        </w:rPr>
        <w:t>Cherng</w:t>
      </w:r>
      <w:proofErr w:type="spellEnd"/>
      <w:r w:rsidRPr="00F75973">
        <w:rPr>
          <w:rFonts w:eastAsiaTheme="minorEastAsia"/>
          <w:kern w:val="0"/>
        </w:rPr>
        <w:t xml:space="preserve"> </w:t>
      </w:r>
      <w:proofErr w:type="spellStart"/>
      <w:r w:rsidRPr="00F75973">
        <w:rPr>
          <w:rFonts w:eastAsiaTheme="minorEastAsia"/>
          <w:kern w:val="0"/>
        </w:rPr>
        <w:t>Tarng</w:t>
      </w:r>
      <w:proofErr w:type="spellEnd"/>
      <w:r w:rsidR="000736C3" w:rsidRPr="00F75973">
        <w:t>*</w:t>
      </w:r>
      <w:r w:rsidRPr="00F75973">
        <w:rPr>
          <w:rFonts w:eastAsiaTheme="minorEastAsia"/>
          <w:kern w:val="0"/>
        </w:rPr>
        <w:t>. 2021</w:t>
      </w:r>
      <w:r w:rsidR="005C1095" w:rsidRPr="00F75973">
        <w:rPr>
          <w:rFonts w:eastAsiaTheme="minorEastAsia"/>
          <w:kern w:val="0"/>
        </w:rPr>
        <w:t xml:space="preserve">. Trajectory of Estimated Glomerular Filtration Rate and Malnourishment Predict Mortality and Kidney Failure in Older Adults </w:t>
      </w:r>
      <w:proofErr w:type="gramStart"/>
      <w:r w:rsidR="005C1095" w:rsidRPr="00F75973">
        <w:rPr>
          <w:rFonts w:eastAsiaTheme="minorEastAsia"/>
          <w:kern w:val="0"/>
        </w:rPr>
        <w:t>With</w:t>
      </w:r>
      <w:proofErr w:type="gramEnd"/>
      <w:r w:rsidR="005C1095" w:rsidRPr="00F75973">
        <w:rPr>
          <w:rFonts w:eastAsiaTheme="minorEastAsia"/>
          <w:kern w:val="0"/>
        </w:rPr>
        <w:t xml:space="preserve"> Chronic Kidney Disease. </w:t>
      </w:r>
      <w:r w:rsidR="005C1095" w:rsidRPr="00F75973">
        <w:rPr>
          <w:rFonts w:eastAsiaTheme="minorEastAsia"/>
          <w:i/>
          <w:kern w:val="0"/>
        </w:rPr>
        <w:t>Frontiers in Medicine</w:t>
      </w:r>
      <w:r w:rsidR="005C1095" w:rsidRPr="00F75973">
        <w:rPr>
          <w:rFonts w:eastAsiaTheme="minorEastAsia"/>
          <w:kern w:val="0"/>
        </w:rPr>
        <w:t xml:space="preserve"> 8, </w:t>
      </w:r>
      <w:r w:rsidR="005C1095" w:rsidRPr="00F75973">
        <w:rPr>
          <w:rFonts w:eastAsiaTheme="minorEastAsia"/>
          <w:kern w:val="0"/>
        </w:rPr>
        <w:t>760391</w:t>
      </w:r>
      <w:r w:rsidR="005C1095" w:rsidRPr="00F75973">
        <w:rPr>
          <w:rFonts w:eastAsiaTheme="minorEastAsia"/>
          <w:kern w:val="0"/>
        </w:rPr>
        <w:t>.</w:t>
      </w:r>
      <w:r w:rsidR="005A45F3" w:rsidRPr="00F75973">
        <w:rPr>
          <w:rFonts w:eastAsiaTheme="minorEastAsia"/>
          <w:kern w:val="0"/>
        </w:rPr>
        <w:t xml:space="preserve"> </w:t>
      </w:r>
      <w:r w:rsidR="005A45F3" w:rsidRPr="00F75973">
        <w:t xml:space="preserve"> </w:t>
      </w:r>
    </w:p>
    <w:p w:rsidR="00526BE3" w:rsidRPr="00F75973" w:rsidRDefault="00526BE3" w:rsidP="00962174">
      <w:pPr>
        <w:pStyle w:val="a5"/>
        <w:numPr>
          <w:ilvl w:val="0"/>
          <w:numId w:val="11"/>
        </w:numPr>
        <w:autoSpaceDE w:val="0"/>
        <w:autoSpaceDN w:val="0"/>
        <w:adjustRightInd w:val="0"/>
        <w:ind w:leftChars="0" w:left="357" w:hanging="357"/>
        <w:rPr>
          <w:rFonts w:eastAsiaTheme="minorEastAsia"/>
          <w:bCs/>
          <w:kern w:val="0"/>
          <w:sz w:val="20"/>
          <w:szCs w:val="20"/>
        </w:rPr>
      </w:pPr>
      <w:proofErr w:type="spellStart"/>
      <w:r w:rsidRPr="00F75973">
        <w:rPr>
          <w:rFonts w:eastAsiaTheme="minorEastAsia"/>
          <w:bCs/>
          <w:kern w:val="0"/>
        </w:rPr>
        <w:t>Ching</w:t>
      </w:r>
      <w:proofErr w:type="spellEnd"/>
      <w:r w:rsidRPr="00F75973">
        <w:rPr>
          <w:rFonts w:eastAsiaTheme="minorEastAsia"/>
          <w:bCs/>
          <w:kern w:val="0"/>
        </w:rPr>
        <w:t xml:space="preserve">-Po Li, </w:t>
      </w:r>
      <w:proofErr w:type="spellStart"/>
      <w:r w:rsidRPr="00F75973">
        <w:rPr>
          <w:rFonts w:eastAsiaTheme="minorEastAsia"/>
          <w:bCs/>
          <w:kern w:val="0"/>
        </w:rPr>
        <w:t>Chyong</w:t>
      </w:r>
      <w:proofErr w:type="spellEnd"/>
      <w:r w:rsidRPr="00F75973">
        <w:rPr>
          <w:rFonts w:eastAsiaTheme="minorEastAsia"/>
          <w:bCs/>
          <w:kern w:val="0"/>
        </w:rPr>
        <w:t>-Mei Chen, Chia-</w:t>
      </w:r>
      <w:proofErr w:type="spellStart"/>
      <w:r w:rsidRPr="00F75973">
        <w:rPr>
          <w:rFonts w:eastAsiaTheme="minorEastAsia"/>
          <w:bCs/>
          <w:kern w:val="0"/>
        </w:rPr>
        <w:t>Hao</w:t>
      </w:r>
      <w:proofErr w:type="spellEnd"/>
      <w:r w:rsidRPr="00F75973">
        <w:rPr>
          <w:rFonts w:eastAsiaTheme="minorEastAsia"/>
          <w:bCs/>
          <w:kern w:val="0"/>
        </w:rPr>
        <w:t xml:space="preserve"> Chan, </w:t>
      </w:r>
      <w:proofErr w:type="spellStart"/>
      <w:r w:rsidRPr="00F75973">
        <w:rPr>
          <w:rFonts w:eastAsiaTheme="minorEastAsia"/>
          <w:bCs/>
          <w:kern w:val="0"/>
        </w:rPr>
        <w:t>Szu</w:t>
      </w:r>
      <w:proofErr w:type="spellEnd"/>
      <w:r w:rsidRPr="00F75973">
        <w:rPr>
          <w:rFonts w:eastAsiaTheme="minorEastAsia"/>
          <w:bCs/>
          <w:kern w:val="0"/>
        </w:rPr>
        <w:t>-Yuan Li, Ming-</w:t>
      </w:r>
      <w:proofErr w:type="spellStart"/>
      <w:r w:rsidRPr="00F75973">
        <w:rPr>
          <w:rFonts w:eastAsiaTheme="minorEastAsia"/>
          <w:bCs/>
          <w:kern w:val="0"/>
        </w:rPr>
        <w:t>Tsun</w:t>
      </w:r>
      <w:proofErr w:type="spellEnd"/>
      <w:r w:rsidRPr="00F75973">
        <w:rPr>
          <w:rFonts w:eastAsiaTheme="minorEastAsia"/>
          <w:bCs/>
          <w:kern w:val="0"/>
        </w:rPr>
        <w:t xml:space="preserve"> </w:t>
      </w:r>
      <w:proofErr w:type="gramStart"/>
      <w:r w:rsidRPr="00F75973">
        <w:rPr>
          <w:rFonts w:eastAsiaTheme="minorEastAsia"/>
          <w:bCs/>
          <w:kern w:val="0"/>
        </w:rPr>
        <w:t>Tsai ,</w:t>
      </w:r>
      <w:proofErr w:type="gramEnd"/>
      <w:r w:rsidRPr="00F75973">
        <w:rPr>
          <w:rFonts w:eastAsiaTheme="minorEastAsia"/>
          <w:bCs/>
          <w:kern w:val="0"/>
        </w:rPr>
        <w:t xml:space="preserve"> Chun-Fan Chen , Yung-Tai Chen, </w:t>
      </w:r>
      <w:proofErr w:type="spellStart"/>
      <w:r w:rsidRPr="00F75973">
        <w:rPr>
          <w:rFonts w:eastAsiaTheme="minorEastAsia"/>
          <w:bCs/>
          <w:kern w:val="0"/>
        </w:rPr>
        <w:t>Tz-Heng</w:t>
      </w:r>
      <w:proofErr w:type="spellEnd"/>
      <w:r w:rsidRPr="00F75973">
        <w:rPr>
          <w:rFonts w:eastAsiaTheme="minorEastAsia"/>
          <w:bCs/>
          <w:kern w:val="0"/>
        </w:rPr>
        <w:t xml:space="preserve"> Chen, Fan-Yu Chen, </w:t>
      </w:r>
      <w:proofErr w:type="spellStart"/>
      <w:r w:rsidRPr="00F75973">
        <w:rPr>
          <w:rFonts w:eastAsiaTheme="minorEastAsia"/>
          <w:bCs/>
          <w:kern w:val="0"/>
        </w:rPr>
        <w:t>Ching</w:t>
      </w:r>
      <w:proofErr w:type="spellEnd"/>
      <w:r w:rsidRPr="00F75973">
        <w:rPr>
          <w:rFonts w:eastAsiaTheme="minorEastAsia"/>
          <w:bCs/>
          <w:kern w:val="0"/>
        </w:rPr>
        <w:t>-Han Yang, Yi-</w:t>
      </w:r>
      <w:proofErr w:type="spellStart"/>
      <w:r w:rsidRPr="00F75973">
        <w:rPr>
          <w:rFonts w:eastAsiaTheme="minorEastAsia"/>
          <w:bCs/>
          <w:kern w:val="0"/>
        </w:rPr>
        <w:t>Hsin</w:t>
      </w:r>
      <w:proofErr w:type="spellEnd"/>
      <w:r w:rsidRPr="00F75973">
        <w:rPr>
          <w:rFonts w:eastAsiaTheme="minorEastAsia"/>
          <w:bCs/>
          <w:kern w:val="0"/>
        </w:rPr>
        <w:t xml:space="preserve"> Chou, </w:t>
      </w:r>
      <w:proofErr w:type="spellStart"/>
      <w:r w:rsidRPr="00F75973">
        <w:rPr>
          <w:rFonts w:eastAsiaTheme="minorEastAsia"/>
          <w:bCs/>
          <w:kern w:val="0"/>
        </w:rPr>
        <w:t>Tsung-Yueh</w:t>
      </w:r>
      <w:proofErr w:type="spellEnd"/>
      <w:r w:rsidRPr="00F75973">
        <w:rPr>
          <w:rFonts w:eastAsiaTheme="minorEastAsia"/>
          <w:bCs/>
          <w:kern w:val="0"/>
        </w:rPr>
        <w:t xml:space="preserve"> Wang, Ann Charis Tan</w:t>
      </w:r>
      <w:r w:rsidR="000736C3" w:rsidRPr="00F75973">
        <w:t>*</w:t>
      </w:r>
      <w:r w:rsidRPr="00F75973">
        <w:rPr>
          <w:rFonts w:eastAsiaTheme="minorEastAsia"/>
          <w:bCs/>
          <w:kern w:val="0"/>
        </w:rPr>
        <w:t xml:space="preserve"> and </w:t>
      </w:r>
      <w:proofErr w:type="spellStart"/>
      <w:r w:rsidRPr="00F75973">
        <w:rPr>
          <w:rFonts w:eastAsiaTheme="minorEastAsia"/>
          <w:bCs/>
          <w:kern w:val="0"/>
        </w:rPr>
        <w:t>Chih-Ching</w:t>
      </w:r>
      <w:proofErr w:type="spellEnd"/>
      <w:r w:rsidRPr="00F75973">
        <w:rPr>
          <w:rFonts w:eastAsiaTheme="minorEastAsia"/>
          <w:bCs/>
          <w:kern w:val="0"/>
        </w:rPr>
        <w:t xml:space="preserve"> Lin</w:t>
      </w:r>
      <w:r w:rsidR="000736C3" w:rsidRPr="00F75973">
        <w:t>*</w:t>
      </w:r>
      <w:r w:rsidRPr="00F75973">
        <w:rPr>
          <w:rFonts w:eastAsiaTheme="minorEastAsia"/>
          <w:bCs/>
          <w:kern w:val="0"/>
        </w:rPr>
        <w:t xml:space="preserve">. 2021. The Effect of Far-Infrared Therapy on the Peritoneal Membrane Transport Characteristics of Uremic Patients Undergoing Peritoneal Dialysis: An Open-Prospective Proof-of-Concept Study. </w:t>
      </w:r>
      <w:r w:rsidRPr="00F75973">
        <w:rPr>
          <w:rFonts w:eastAsiaTheme="minorEastAsia"/>
          <w:kern w:val="0"/>
        </w:rPr>
        <w:t>Membranes 11, 669.</w:t>
      </w:r>
    </w:p>
    <w:p w:rsidR="00976D7A" w:rsidRPr="00F75973" w:rsidRDefault="004762BF" w:rsidP="00962174">
      <w:pPr>
        <w:pStyle w:val="a5"/>
        <w:numPr>
          <w:ilvl w:val="0"/>
          <w:numId w:val="11"/>
        </w:numPr>
        <w:autoSpaceDE w:val="0"/>
        <w:autoSpaceDN w:val="0"/>
        <w:adjustRightInd w:val="0"/>
        <w:ind w:leftChars="0" w:left="357" w:hanging="357"/>
        <w:rPr>
          <w:rFonts w:eastAsiaTheme="minorEastAsia"/>
          <w:bCs/>
          <w:kern w:val="0"/>
          <w:sz w:val="20"/>
          <w:szCs w:val="20"/>
        </w:rPr>
      </w:pPr>
      <w:r w:rsidRPr="00F75973">
        <w:t>Pi-Wei Chan, Jen-</w:t>
      </w:r>
      <w:proofErr w:type="spellStart"/>
      <w:r w:rsidRPr="00F75973">
        <w:t>Hwey</w:t>
      </w:r>
      <w:proofErr w:type="spellEnd"/>
      <w:r w:rsidRPr="00F75973">
        <w:t xml:space="preserve"> Chiu, Nicole Huang, </w:t>
      </w:r>
      <w:proofErr w:type="spellStart"/>
      <w:r w:rsidRPr="00F75973">
        <w:t>Chyong</w:t>
      </w:r>
      <w:proofErr w:type="spellEnd"/>
      <w:r w:rsidRPr="00F75973">
        <w:t>-Mei Chen, Hung Yu, Chun-Yu Liu*</w:t>
      </w:r>
      <w:r w:rsidRPr="00F75973">
        <w:t xml:space="preserve"> and </w:t>
      </w:r>
      <w:r w:rsidRPr="00F75973">
        <w:t>Chung-Hua Hsu</w:t>
      </w:r>
      <w:r w:rsidRPr="00F75973">
        <w:t>*</w:t>
      </w:r>
      <w:r w:rsidRPr="00F75973">
        <w:t>. 2021.</w:t>
      </w:r>
      <w:r w:rsidRPr="00F75973">
        <w:t xml:space="preserve"> </w:t>
      </w:r>
      <w:r w:rsidR="005A45F3" w:rsidRPr="00F75973">
        <w:t>Influence of Traditional Chinese Medicine on Medical Adherence and Outcome in Estrogen Receptor (+) Breast Cancer Patients in Taiwan: A Real-World Population-Based Cohort Study</w:t>
      </w:r>
      <w:r w:rsidR="005A45F3" w:rsidRPr="00F75973">
        <w:t xml:space="preserve">. </w:t>
      </w:r>
      <w:proofErr w:type="spellStart"/>
      <w:r w:rsidR="005A45F3" w:rsidRPr="00F75973">
        <w:rPr>
          <w:rFonts w:eastAsia="CharisSIL"/>
          <w:i/>
          <w:kern w:val="0"/>
        </w:rPr>
        <w:t>Phytomedicine</w:t>
      </w:r>
      <w:proofErr w:type="spellEnd"/>
      <w:r w:rsidR="005A45F3" w:rsidRPr="00F75973">
        <w:rPr>
          <w:rFonts w:eastAsia="CharisSIL"/>
          <w:kern w:val="0"/>
        </w:rPr>
        <w:t xml:space="preserve"> 80</w:t>
      </w:r>
      <w:r w:rsidR="005A45F3" w:rsidRPr="00F75973">
        <w:rPr>
          <w:rFonts w:eastAsia="微軟正黑體"/>
          <w:kern w:val="0"/>
        </w:rPr>
        <w:t xml:space="preserve">, </w:t>
      </w:r>
      <w:r w:rsidR="005A45F3" w:rsidRPr="00F75973">
        <w:rPr>
          <w:rFonts w:eastAsia="CharisSIL"/>
          <w:kern w:val="0"/>
        </w:rPr>
        <w:t>153365</w:t>
      </w:r>
      <w:r w:rsidR="005A45F3" w:rsidRPr="00F75973">
        <w:rPr>
          <w:rFonts w:eastAsia="CharisSIL"/>
          <w:kern w:val="0"/>
        </w:rPr>
        <w:t>.</w:t>
      </w:r>
    </w:p>
    <w:p w:rsidR="002404C0" w:rsidRPr="00F75973" w:rsidRDefault="00976D7A" w:rsidP="00962174">
      <w:pPr>
        <w:pStyle w:val="a5"/>
        <w:numPr>
          <w:ilvl w:val="0"/>
          <w:numId w:val="11"/>
        </w:numPr>
        <w:autoSpaceDE w:val="0"/>
        <w:autoSpaceDN w:val="0"/>
        <w:adjustRightInd w:val="0"/>
        <w:ind w:leftChars="0" w:left="357" w:hanging="357"/>
        <w:rPr>
          <w:rFonts w:eastAsiaTheme="minorEastAsia"/>
          <w:bCs/>
          <w:kern w:val="0"/>
          <w:sz w:val="20"/>
          <w:szCs w:val="20"/>
        </w:rPr>
      </w:pPr>
      <w:r w:rsidRPr="00F75973">
        <w:rPr>
          <w:rFonts w:eastAsiaTheme="minorEastAsia"/>
          <w:bCs/>
          <w:kern w:val="0"/>
        </w:rPr>
        <w:t xml:space="preserve">Yi-Kai Fu, </w:t>
      </w:r>
      <w:proofErr w:type="spellStart"/>
      <w:r w:rsidRPr="00F75973">
        <w:rPr>
          <w:rFonts w:eastAsiaTheme="minorEastAsia"/>
          <w:bCs/>
          <w:kern w:val="0"/>
        </w:rPr>
        <w:t>Hsueng</w:t>
      </w:r>
      <w:proofErr w:type="spellEnd"/>
      <w:r w:rsidRPr="00F75973">
        <w:rPr>
          <w:rFonts w:eastAsiaTheme="minorEastAsia"/>
          <w:bCs/>
          <w:kern w:val="0"/>
        </w:rPr>
        <w:t>-Mei Liu, Li-</w:t>
      </w:r>
      <w:proofErr w:type="spellStart"/>
      <w:r w:rsidRPr="00F75973">
        <w:rPr>
          <w:rFonts w:eastAsiaTheme="minorEastAsia"/>
          <w:bCs/>
          <w:kern w:val="0"/>
        </w:rPr>
        <w:t>Hsuan</w:t>
      </w:r>
      <w:proofErr w:type="spellEnd"/>
      <w:r w:rsidRPr="00F75973">
        <w:rPr>
          <w:rFonts w:eastAsiaTheme="minorEastAsia"/>
          <w:bCs/>
          <w:kern w:val="0"/>
        </w:rPr>
        <w:t xml:space="preserve"> Lee, Ying-</w:t>
      </w:r>
      <w:proofErr w:type="spellStart"/>
      <w:r w:rsidRPr="00F75973">
        <w:rPr>
          <w:rFonts w:eastAsiaTheme="minorEastAsia"/>
          <w:bCs/>
          <w:kern w:val="0"/>
        </w:rPr>
        <w:t>Ju</w:t>
      </w:r>
      <w:proofErr w:type="spellEnd"/>
      <w:r w:rsidRPr="00F75973">
        <w:rPr>
          <w:rFonts w:eastAsiaTheme="minorEastAsia"/>
          <w:bCs/>
          <w:kern w:val="0"/>
        </w:rPr>
        <w:t xml:space="preserve"> Chen, Sheng-</w:t>
      </w:r>
      <w:proofErr w:type="spellStart"/>
      <w:r w:rsidRPr="00F75973">
        <w:rPr>
          <w:rFonts w:eastAsiaTheme="minorEastAsia"/>
          <w:bCs/>
          <w:kern w:val="0"/>
        </w:rPr>
        <w:t>Hsuan</w:t>
      </w:r>
      <w:proofErr w:type="spellEnd"/>
      <w:r w:rsidRPr="00F75973">
        <w:rPr>
          <w:rFonts w:eastAsiaTheme="minorEastAsia"/>
          <w:bCs/>
          <w:kern w:val="0"/>
        </w:rPr>
        <w:t xml:space="preserve"> </w:t>
      </w:r>
      <w:proofErr w:type="spellStart"/>
      <w:r w:rsidRPr="00F75973">
        <w:rPr>
          <w:rFonts w:eastAsiaTheme="minorEastAsia"/>
          <w:bCs/>
          <w:kern w:val="0"/>
        </w:rPr>
        <w:t>Chien</w:t>
      </w:r>
      <w:proofErr w:type="spellEnd"/>
      <w:r w:rsidRPr="00F75973">
        <w:rPr>
          <w:rFonts w:eastAsiaTheme="minorEastAsia"/>
          <w:bCs/>
          <w:kern w:val="0"/>
        </w:rPr>
        <w:t xml:space="preserve">, </w:t>
      </w:r>
      <w:proofErr w:type="spellStart"/>
      <w:r w:rsidRPr="00F75973">
        <w:rPr>
          <w:rFonts w:eastAsiaTheme="minorEastAsia"/>
          <w:bCs/>
          <w:kern w:val="0"/>
        </w:rPr>
        <w:t>Jeong</w:t>
      </w:r>
      <w:proofErr w:type="spellEnd"/>
      <w:r w:rsidRPr="00F75973">
        <w:rPr>
          <w:rFonts w:eastAsiaTheme="minorEastAsia"/>
          <w:bCs/>
          <w:kern w:val="0"/>
        </w:rPr>
        <w:t>-Shi Lin,</w:t>
      </w:r>
      <w:r w:rsidRPr="00F75973">
        <w:rPr>
          <w:rFonts w:eastAsiaTheme="minorEastAsia"/>
          <w:bCs/>
          <w:kern w:val="0"/>
        </w:rPr>
        <w:t xml:space="preserve"> </w:t>
      </w:r>
      <w:r w:rsidRPr="00F75973">
        <w:rPr>
          <w:rFonts w:eastAsiaTheme="minorEastAsia"/>
          <w:bCs/>
          <w:kern w:val="0"/>
        </w:rPr>
        <w:t>Wen-Chun Chen, Ming-</w:t>
      </w:r>
      <w:proofErr w:type="spellStart"/>
      <w:r w:rsidRPr="00F75973">
        <w:rPr>
          <w:rFonts w:eastAsiaTheme="minorEastAsia"/>
          <w:bCs/>
          <w:kern w:val="0"/>
        </w:rPr>
        <w:t>Hsuan</w:t>
      </w:r>
      <w:proofErr w:type="spellEnd"/>
      <w:r w:rsidRPr="00F75973">
        <w:rPr>
          <w:rFonts w:eastAsiaTheme="minorEastAsia"/>
          <w:bCs/>
          <w:kern w:val="0"/>
        </w:rPr>
        <w:t xml:space="preserve"> Cheng, Po-</w:t>
      </w:r>
      <w:proofErr w:type="spellStart"/>
      <w:r w:rsidRPr="00F75973">
        <w:rPr>
          <w:rFonts w:eastAsiaTheme="minorEastAsia"/>
          <w:bCs/>
          <w:kern w:val="0"/>
        </w:rPr>
        <w:t>Heng</w:t>
      </w:r>
      <w:proofErr w:type="spellEnd"/>
      <w:r w:rsidRPr="00F75973">
        <w:rPr>
          <w:rFonts w:eastAsiaTheme="minorEastAsia"/>
          <w:bCs/>
          <w:kern w:val="0"/>
        </w:rPr>
        <w:t xml:space="preserve"> Lin, </w:t>
      </w:r>
      <w:proofErr w:type="spellStart"/>
      <w:r w:rsidRPr="00F75973">
        <w:rPr>
          <w:rFonts w:eastAsiaTheme="minorEastAsia"/>
          <w:bCs/>
          <w:kern w:val="0"/>
        </w:rPr>
        <w:t>Jheng</w:t>
      </w:r>
      <w:proofErr w:type="spellEnd"/>
      <w:r w:rsidRPr="00F75973">
        <w:rPr>
          <w:rFonts w:eastAsiaTheme="minorEastAsia"/>
          <w:bCs/>
          <w:kern w:val="0"/>
        </w:rPr>
        <w:t xml:space="preserve">-You Lai, </w:t>
      </w:r>
      <w:proofErr w:type="spellStart"/>
      <w:r w:rsidRPr="00F75973">
        <w:rPr>
          <w:rFonts w:eastAsiaTheme="minorEastAsia"/>
          <w:bCs/>
          <w:kern w:val="0"/>
        </w:rPr>
        <w:t>Chyong</w:t>
      </w:r>
      <w:proofErr w:type="spellEnd"/>
      <w:r w:rsidRPr="00F75973">
        <w:rPr>
          <w:rFonts w:eastAsiaTheme="minorEastAsia"/>
          <w:bCs/>
          <w:kern w:val="0"/>
        </w:rPr>
        <w:t>-Mei Chen</w:t>
      </w:r>
      <w:r w:rsidR="004762BF" w:rsidRPr="00F75973">
        <w:rPr>
          <w:rFonts w:eastAsiaTheme="minorEastAsia"/>
          <w:bCs/>
          <w:kern w:val="0"/>
        </w:rPr>
        <w:t>*</w:t>
      </w:r>
      <w:r w:rsidRPr="00F75973">
        <w:rPr>
          <w:rFonts w:eastAsiaTheme="minorEastAsia"/>
          <w:bCs/>
          <w:kern w:val="0"/>
        </w:rPr>
        <w:t xml:space="preserve"> and</w:t>
      </w:r>
      <w:r w:rsidRPr="00F75973">
        <w:rPr>
          <w:rFonts w:eastAsiaTheme="minorEastAsia"/>
          <w:bCs/>
          <w:kern w:val="0"/>
        </w:rPr>
        <w:t xml:space="preserve"> </w:t>
      </w:r>
      <w:r w:rsidRPr="00F75973">
        <w:rPr>
          <w:rFonts w:eastAsiaTheme="minorEastAsia"/>
          <w:bCs/>
          <w:kern w:val="0"/>
        </w:rPr>
        <w:t>Chun-Yu Liu</w:t>
      </w:r>
      <w:r w:rsidR="004762BF" w:rsidRPr="00F75973">
        <w:rPr>
          <w:rFonts w:eastAsiaTheme="minorEastAsia"/>
          <w:bCs/>
          <w:kern w:val="0"/>
        </w:rPr>
        <w:t>*</w:t>
      </w:r>
      <w:r w:rsidRPr="00F75973">
        <w:rPr>
          <w:rFonts w:eastAsiaTheme="minorEastAsia"/>
          <w:bCs/>
          <w:kern w:val="0"/>
        </w:rPr>
        <w:t xml:space="preserve">. 2021. </w:t>
      </w:r>
      <w:r w:rsidRPr="00F75973">
        <w:rPr>
          <w:rFonts w:eastAsiaTheme="minorEastAsia"/>
          <w:bCs/>
          <w:kern w:val="0"/>
        </w:rPr>
        <w:t xml:space="preserve">The TVGH-NYCU </w:t>
      </w:r>
      <w:proofErr w:type="spellStart"/>
      <w:r w:rsidRPr="00F75973">
        <w:rPr>
          <w:rFonts w:eastAsiaTheme="minorEastAsia"/>
          <w:bCs/>
          <w:kern w:val="0"/>
        </w:rPr>
        <w:t>Thal</w:t>
      </w:r>
      <w:proofErr w:type="spellEnd"/>
      <w:r w:rsidRPr="00F75973">
        <w:rPr>
          <w:rFonts w:eastAsiaTheme="minorEastAsia"/>
          <w:bCs/>
          <w:kern w:val="0"/>
        </w:rPr>
        <w:t>-Classifier: Development of a</w:t>
      </w:r>
      <w:r w:rsidRPr="00F75973">
        <w:rPr>
          <w:rFonts w:eastAsiaTheme="minorEastAsia"/>
          <w:bCs/>
          <w:kern w:val="0"/>
        </w:rPr>
        <w:t xml:space="preserve"> </w:t>
      </w:r>
      <w:r w:rsidRPr="00F75973">
        <w:rPr>
          <w:rFonts w:eastAsiaTheme="minorEastAsia"/>
          <w:bCs/>
          <w:kern w:val="0"/>
        </w:rPr>
        <w:t xml:space="preserve">Machine-Learning </w:t>
      </w:r>
      <w:r w:rsidRPr="00F75973">
        <w:rPr>
          <w:rFonts w:eastAsiaTheme="minorEastAsia"/>
          <w:bCs/>
          <w:kern w:val="0"/>
        </w:rPr>
        <w:lastRenderedPageBreak/>
        <w:t>Classifier for Differentiating Thalassemia</w:t>
      </w:r>
      <w:r w:rsidRPr="00F75973">
        <w:rPr>
          <w:rFonts w:eastAsiaTheme="minorEastAsia"/>
          <w:bCs/>
          <w:kern w:val="0"/>
        </w:rPr>
        <w:t xml:space="preserve"> </w:t>
      </w:r>
      <w:r w:rsidRPr="00F75973">
        <w:rPr>
          <w:rFonts w:eastAsiaTheme="minorEastAsia"/>
          <w:bCs/>
          <w:kern w:val="0"/>
        </w:rPr>
        <w:t>and Non-Thalassemia Patients</w:t>
      </w:r>
      <w:r w:rsidRPr="00F75973">
        <w:rPr>
          <w:rFonts w:eastAsiaTheme="minorEastAsia"/>
          <w:bCs/>
          <w:kern w:val="0"/>
        </w:rPr>
        <w:t xml:space="preserve">. </w:t>
      </w:r>
      <w:r w:rsidRPr="00F75973">
        <w:rPr>
          <w:rFonts w:eastAsiaTheme="minorEastAsia"/>
          <w:i/>
          <w:kern w:val="0"/>
        </w:rPr>
        <w:t>Diagnostics</w:t>
      </w:r>
      <w:r w:rsidRPr="00F75973">
        <w:rPr>
          <w:rFonts w:eastAsiaTheme="minorEastAsia"/>
          <w:kern w:val="0"/>
        </w:rPr>
        <w:t xml:space="preserve"> 11, 1725</w:t>
      </w:r>
      <w:r w:rsidR="00C36949" w:rsidRPr="00F75973">
        <w:rPr>
          <w:rFonts w:eastAsiaTheme="minorEastAsia"/>
          <w:kern w:val="0"/>
        </w:rPr>
        <w:t>.</w:t>
      </w:r>
    </w:p>
    <w:p w:rsidR="00A17AF3" w:rsidRPr="00F75973" w:rsidRDefault="002404C0" w:rsidP="00962174">
      <w:pPr>
        <w:pStyle w:val="a5"/>
        <w:numPr>
          <w:ilvl w:val="0"/>
          <w:numId w:val="11"/>
        </w:numPr>
        <w:autoSpaceDE w:val="0"/>
        <w:autoSpaceDN w:val="0"/>
        <w:adjustRightInd w:val="0"/>
        <w:ind w:leftChars="0" w:left="357" w:hanging="357"/>
        <w:rPr>
          <w:rFonts w:eastAsiaTheme="minorEastAsia"/>
          <w:bCs/>
          <w:kern w:val="0"/>
        </w:rPr>
      </w:pPr>
      <w:r w:rsidRPr="00F75973">
        <w:rPr>
          <w:rFonts w:eastAsiaTheme="minorEastAsia"/>
          <w:bCs/>
          <w:kern w:val="0"/>
        </w:rPr>
        <w:t xml:space="preserve">Yen-Hung Yao, </w:t>
      </w:r>
      <w:proofErr w:type="spellStart"/>
      <w:r w:rsidRPr="00F75973">
        <w:rPr>
          <w:rFonts w:eastAsiaTheme="minorEastAsia"/>
          <w:bCs/>
          <w:kern w:val="0"/>
        </w:rPr>
        <w:t>Chyong</w:t>
      </w:r>
      <w:proofErr w:type="spellEnd"/>
      <w:r w:rsidRPr="00F75973">
        <w:rPr>
          <w:rFonts w:eastAsiaTheme="minorEastAsia"/>
          <w:bCs/>
          <w:kern w:val="0"/>
        </w:rPr>
        <w:t xml:space="preserve">-Mei Chen, </w:t>
      </w:r>
      <w:proofErr w:type="spellStart"/>
      <w:r w:rsidRPr="00F75973">
        <w:rPr>
          <w:rFonts w:eastAsiaTheme="minorEastAsia"/>
          <w:bCs/>
          <w:kern w:val="0"/>
        </w:rPr>
        <w:t>Yiing-Jenq</w:t>
      </w:r>
      <w:proofErr w:type="spellEnd"/>
      <w:r w:rsidRPr="00F75973">
        <w:rPr>
          <w:rFonts w:eastAsiaTheme="minorEastAsia"/>
          <w:bCs/>
          <w:kern w:val="0"/>
        </w:rPr>
        <w:t xml:space="preserve"> Chou</w:t>
      </w:r>
      <w:r w:rsidR="004762BF" w:rsidRPr="00F75973">
        <w:rPr>
          <w:rFonts w:eastAsiaTheme="minorEastAsia"/>
          <w:bCs/>
          <w:kern w:val="0"/>
        </w:rPr>
        <w:t>*</w:t>
      </w:r>
      <w:r w:rsidRPr="00F75973">
        <w:rPr>
          <w:rFonts w:eastAsiaTheme="minorEastAsia"/>
          <w:bCs/>
          <w:kern w:val="0"/>
        </w:rPr>
        <w:t xml:space="preserve"> </w:t>
      </w:r>
      <w:r w:rsidRPr="00F75973">
        <w:rPr>
          <w:rFonts w:eastAsiaTheme="minorEastAsia"/>
          <w:bCs/>
          <w:kern w:val="0"/>
        </w:rPr>
        <w:t>and Nicole Huang</w:t>
      </w:r>
      <w:r w:rsidR="004762BF" w:rsidRPr="00F75973">
        <w:rPr>
          <w:rFonts w:eastAsiaTheme="minorEastAsia"/>
          <w:bCs/>
          <w:kern w:val="0"/>
        </w:rPr>
        <w:t>*</w:t>
      </w:r>
      <w:r w:rsidRPr="00F75973">
        <w:rPr>
          <w:rFonts w:eastAsiaTheme="minorEastAsia"/>
          <w:bCs/>
          <w:kern w:val="0"/>
        </w:rPr>
        <w:t xml:space="preserve">. 2020. </w:t>
      </w:r>
      <w:r w:rsidRPr="00F75973">
        <w:rPr>
          <w:rFonts w:eastAsiaTheme="minorEastAsia"/>
          <w:bCs/>
          <w:kern w:val="0"/>
        </w:rPr>
        <w:t>Impact of time-varying center volume</w:t>
      </w:r>
      <w:r w:rsidRPr="00F75973">
        <w:rPr>
          <w:rFonts w:eastAsiaTheme="minorEastAsia"/>
          <w:bCs/>
          <w:kern w:val="0"/>
        </w:rPr>
        <w:t xml:space="preserve"> </w:t>
      </w:r>
      <w:r w:rsidRPr="00F75973">
        <w:rPr>
          <w:rFonts w:eastAsiaTheme="minorEastAsia"/>
          <w:bCs/>
          <w:kern w:val="0"/>
        </w:rPr>
        <w:t>on technique failure and mortality in</w:t>
      </w:r>
      <w:r w:rsidRPr="00F75973">
        <w:rPr>
          <w:rFonts w:eastAsiaTheme="minorEastAsia"/>
          <w:bCs/>
          <w:kern w:val="0"/>
        </w:rPr>
        <w:t xml:space="preserve"> </w:t>
      </w:r>
      <w:r w:rsidRPr="00F75973">
        <w:rPr>
          <w:rFonts w:eastAsiaTheme="minorEastAsia"/>
          <w:bCs/>
          <w:kern w:val="0"/>
        </w:rPr>
        <w:t>peritoneal dialysis</w:t>
      </w:r>
      <w:r w:rsidRPr="00F75973">
        <w:rPr>
          <w:rFonts w:eastAsiaTheme="minorEastAsia"/>
          <w:bCs/>
          <w:kern w:val="0"/>
        </w:rPr>
        <w:t xml:space="preserve">. </w:t>
      </w:r>
      <w:r w:rsidRPr="00F75973">
        <w:rPr>
          <w:rFonts w:eastAsiaTheme="minorEastAsia"/>
          <w:i/>
          <w:iCs/>
          <w:kern w:val="0"/>
        </w:rPr>
        <w:t>Peritoneal Dialysis International</w:t>
      </w:r>
      <w:r w:rsidRPr="00F75973">
        <w:rPr>
          <w:rFonts w:eastAsiaTheme="minorEastAsia"/>
          <w:i/>
          <w:iCs/>
          <w:kern w:val="0"/>
        </w:rPr>
        <w:t xml:space="preserve"> 41, </w:t>
      </w:r>
      <w:r w:rsidRPr="00F75973">
        <w:rPr>
          <w:rFonts w:eastAsiaTheme="minorEastAsia"/>
          <w:kern w:val="0"/>
        </w:rPr>
        <w:t>569–577</w:t>
      </w:r>
      <w:r w:rsidRPr="00F75973">
        <w:rPr>
          <w:rFonts w:eastAsiaTheme="minorEastAsia"/>
          <w:kern w:val="0"/>
        </w:rPr>
        <w:t>.</w:t>
      </w:r>
      <w:r w:rsidR="00A17AF3" w:rsidRPr="00F75973">
        <w:rPr>
          <w:rFonts w:eastAsiaTheme="minorEastAsia"/>
          <w:kern w:val="0"/>
        </w:rPr>
        <w:t xml:space="preserve"> </w:t>
      </w:r>
    </w:p>
    <w:p w:rsidR="00A17AF3" w:rsidRPr="00CD04F5" w:rsidRDefault="00A17AF3" w:rsidP="00962174">
      <w:pPr>
        <w:pStyle w:val="a5"/>
        <w:numPr>
          <w:ilvl w:val="0"/>
          <w:numId w:val="11"/>
        </w:numPr>
        <w:autoSpaceDE w:val="0"/>
        <w:autoSpaceDN w:val="0"/>
        <w:adjustRightInd w:val="0"/>
        <w:ind w:leftChars="0" w:left="357" w:hanging="357"/>
        <w:rPr>
          <w:rFonts w:eastAsiaTheme="minorEastAsia"/>
          <w:bCs/>
          <w:kern w:val="0"/>
        </w:rPr>
      </w:pPr>
      <w:proofErr w:type="spellStart"/>
      <w:r w:rsidRPr="00F75973">
        <w:rPr>
          <w:rFonts w:eastAsiaTheme="minorEastAsia"/>
          <w:bCs/>
          <w:kern w:val="0"/>
        </w:rPr>
        <w:t>Chiung</w:t>
      </w:r>
      <w:proofErr w:type="spellEnd"/>
      <w:r w:rsidRPr="00F75973">
        <w:rPr>
          <w:rFonts w:eastAsiaTheme="minorEastAsia"/>
          <w:bCs/>
          <w:kern w:val="0"/>
        </w:rPr>
        <w:t>-Yu Shih</w:t>
      </w:r>
      <w:r w:rsidRPr="00F75973">
        <w:rPr>
          <w:rFonts w:eastAsiaTheme="minorEastAsia"/>
          <w:bCs/>
          <w:kern w:val="0"/>
        </w:rPr>
        <w:t xml:space="preserve">, </w:t>
      </w:r>
      <w:r w:rsidRPr="00F75973">
        <w:rPr>
          <w:rFonts w:eastAsiaTheme="minorEastAsia"/>
          <w:bCs/>
          <w:kern w:val="0"/>
        </w:rPr>
        <w:t>Chiu-</w:t>
      </w:r>
      <w:proofErr w:type="spellStart"/>
      <w:r w:rsidRPr="00F75973">
        <w:rPr>
          <w:rFonts w:eastAsiaTheme="minorEastAsia"/>
          <w:bCs/>
          <w:kern w:val="0"/>
        </w:rPr>
        <w:t>Ya</w:t>
      </w:r>
      <w:proofErr w:type="spellEnd"/>
      <w:r w:rsidRPr="00F75973">
        <w:rPr>
          <w:rFonts w:eastAsiaTheme="minorEastAsia"/>
          <w:bCs/>
          <w:kern w:val="0"/>
        </w:rPr>
        <w:t xml:space="preserve"> Huang</w:t>
      </w:r>
      <w:r w:rsidRPr="00F75973">
        <w:rPr>
          <w:rFonts w:eastAsiaTheme="minorEastAsia"/>
          <w:bCs/>
          <w:kern w:val="0"/>
        </w:rPr>
        <w:t>,</w:t>
      </w:r>
      <w:r w:rsidRPr="00F75973">
        <w:rPr>
          <w:rFonts w:eastAsiaTheme="minorEastAsia"/>
          <w:kern w:val="0"/>
        </w:rPr>
        <w:t xml:space="preserve"> </w:t>
      </w:r>
      <w:r w:rsidRPr="00F75973">
        <w:rPr>
          <w:rFonts w:eastAsiaTheme="minorEastAsia"/>
          <w:bCs/>
          <w:kern w:val="0"/>
        </w:rPr>
        <w:t>Mei-</w:t>
      </w:r>
      <w:proofErr w:type="spellStart"/>
      <w:r w:rsidRPr="00F75973">
        <w:rPr>
          <w:rFonts w:eastAsiaTheme="minorEastAsia"/>
          <w:bCs/>
          <w:kern w:val="0"/>
        </w:rPr>
        <w:t>Lun</w:t>
      </w:r>
      <w:proofErr w:type="spellEnd"/>
      <w:r w:rsidRPr="00F75973">
        <w:rPr>
          <w:rFonts w:eastAsiaTheme="minorEastAsia"/>
          <w:bCs/>
          <w:kern w:val="0"/>
        </w:rPr>
        <w:t xml:space="preserve"> Huang</w:t>
      </w:r>
      <w:r w:rsidRPr="00F75973">
        <w:rPr>
          <w:rFonts w:eastAsiaTheme="minorEastAsia"/>
          <w:bCs/>
          <w:kern w:val="0"/>
        </w:rPr>
        <w:t>,</w:t>
      </w:r>
      <w:r w:rsidRPr="00F75973">
        <w:rPr>
          <w:rFonts w:eastAsiaTheme="minorEastAsia"/>
          <w:kern w:val="0"/>
        </w:rPr>
        <w:t xml:space="preserve"> </w:t>
      </w:r>
      <w:proofErr w:type="spellStart"/>
      <w:r w:rsidRPr="00F75973">
        <w:rPr>
          <w:rFonts w:eastAsiaTheme="minorEastAsia"/>
          <w:bCs/>
          <w:kern w:val="0"/>
        </w:rPr>
        <w:t>Chyong</w:t>
      </w:r>
      <w:proofErr w:type="spellEnd"/>
      <w:r w:rsidRPr="00F75973">
        <w:rPr>
          <w:rFonts w:eastAsiaTheme="minorEastAsia"/>
          <w:bCs/>
          <w:kern w:val="0"/>
        </w:rPr>
        <w:t>-Mei Chen</w:t>
      </w:r>
      <w:r w:rsidRPr="00F75973">
        <w:rPr>
          <w:rFonts w:eastAsiaTheme="minorEastAsia"/>
          <w:bCs/>
          <w:kern w:val="0"/>
        </w:rPr>
        <w:t xml:space="preserve">, </w:t>
      </w:r>
      <w:proofErr w:type="spellStart"/>
      <w:r w:rsidRPr="00F75973">
        <w:rPr>
          <w:rFonts w:eastAsiaTheme="minorEastAsia"/>
          <w:bCs/>
          <w:kern w:val="0"/>
        </w:rPr>
        <w:t>Chih-Ching</w:t>
      </w:r>
      <w:proofErr w:type="spellEnd"/>
      <w:r w:rsidRPr="00F75973">
        <w:rPr>
          <w:rFonts w:eastAsiaTheme="minorEastAsia"/>
          <w:bCs/>
          <w:kern w:val="0"/>
        </w:rPr>
        <w:t xml:space="preserve">* and </w:t>
      </w:r>
      <w:r w:rsidRPr="00F75973">
        <w:rPr>
          <w:rFonts w:eastAsiaTheme="minorEastAsia"/>
          <w:bCs/>
          <w:kern w:val="0"/>
        </w:rPr>
        <w:t>Lin</w:t>
      </w:r>
      <w:r w:rsidRPr="00F75973">
        <w:rPr>
          <w:rFonts w:eastAsiaTheme="minorEastAsia"/>
          <w:kern w:val="0"/>
        </w:rPr>
        <w:t xml:space="preserve"> </w:t>
      </w:r>
      <w:r w:rsidRPr="00F75973">
        <w:rPr>
          <w:rFonts w:eastAsiaTheme="minorEastAsia"/>
          <w:bCs/>
          <w:kern w:val="0"/>
        </w:rPr>
        <w:t>Fu-In Tang</w:t>
      </w:r>
      <w:r w:rsidRPr="00F75973">
        <w:rPr>
          <w:rFonts w:eastAsiaTheme="minorEastAsia"/>
          <w:bCs/>
          <w:kern w:val="0"/>
        </w:rPr>
        <w:t xml:space="preserve">*. </w:t>
      </w:r>
      <w:r w:rsidR="00F30447">
        <w:rPr>
          <w:rFonts w:eastAsiaTheme="minorEastAsia"/>
          <w:bCs/>
          <w:kern w:val="0"/>
        </w:rPr>
        <w:t xml:space="preserve">2019. </w:t>
      </w:r>
      <w:r w:rsidRPr="00F75973">
        <w:rPr>
          <w:rFonts w:eastAsiaTheme="minorEastAsia"/>
          <w:bCs/>
          <w:kern w:val="0"/>
        </w:rPr>
        <w:t>The association of sociodemographic factors and needs of</w:t>
      </w:r>
      <w:r w:rsidRPr="00F75973">
        <w:rPr>
          <w:rFonts w:eastAsiaTheme="minorEastAsia"/>
          <w:bCs/>
          <w:kern w:val="0"/>
        </w:rPr>
        <w:t xml:space="preserve"> </w:t>
      </w:r>
      <w:proofErr w:type="spellStart"/>
      <w:r w:rsidRPr="00F75973">
        <w:rPr>
          <w:rFonts w:eastAsiaTheme="minorEastAsia"/>
          <w:bCs/>
          <w:kern w:val="0"/>
        </w:rPr>
        <w:t>haemodialysis</w:t>
      </w:r>
      <w:proofErr w:type="spellEnd"/>
      <w:r w:rsidRPr="00F75973">
        <w:rPr>
          <w:rFonts w:eastAsiaTheme="minorEastAsia"/>
          <w:bCs/>
          <w:kern w:val="0"/>
        </w:rPr>
        <w:t xml:space="preserve"> patients according to Maslow’s hierarchy of</w:t>
      </w:r>
      <w:r w:rsidRPr="00F75973">
        <w:rPr>
          <w:rFonts w:eastAsiaTheme="minorEastAsia"/>
          <w:bCs/>
          <w:kern w:val="0"/>
        </w:rPr>
        <w:t xml:space="preserve"> </w:t>
      </w:r>
      <w:r w:rsidRPr="00F75973">
        <w:rPr>
          <w:rFonts w:eastAsiaTheme="minorEastAsia"/>
          <w:bCs/>
          <w:kern w:val="0"/>
        </w:rPr>
        <w:t>needs</w:t>
      </w:r>
      <w:r w:rsidRPr="00F75973">
        <w:rPr>
          <w:rFonts w:eastAsiaTheme="minorEastAsia"/>
          <w:bCs/>
          <w:kern w:val="0"/>
        </w:rPr>
        <w:t xml:space="preserve">. </w:t>
      </w:r>
      <w:r w:rsidRPr="00F75973">
        <w:rPr>
          <w:rFonts w:eastAsiaTheme="minorEastAsia"/>
          <w:bCs/>
          <w:i/>
          <w:kern w:val="0"/>
        </w:rPr>
        <w:t>Journal of clinical nursing</w:t>
      </w:r>
      <w:r w:rsidRPr="00F75973">
        <w:rPr>
          <w:rFonts w:eastAsiaTheme="minorEastAsia"/>
          <w:bCs/>
          <w:kern w:val="0"/>
        </w:rPr>
        <w:t xml:space="preserve"> </w:t>
      </w:r>
      <w:r w:rsidRPr="00F75973">
        <w:rPr>
          <w:rFonts w:eastAsiaTheme="minorEastAsia"/>
          <w:kern w:val="0"/>
        </w:rPr>
        <w:t>28</w:t>
      </w:r>
      <w:r w:rsidR="00B55C95" w:rsidRPr="00F75973">
        <w:rPr>
          <w:rFonts w:eastAsiaTheme="minorEastAsia"/>
          <w:kern w:val="0"/>
        </w:rPr>
        <w:t>,</w:t>
      </w:r>
      <w:r w:rsidR="00F75973">
        <w:rPr>
          <w:rFonts w:eastAsiaTheme="minorEastAsia"/>
          <w:kern w:val="0"/>
        </w:rPr>
        <w:t xml:space="preserve"> </w:t>
      </w:r>
      <w:r w:rsidRPr="00F75973">
        <w:rPr>
          <w:rFonts w:eastAsiaTheme="minorEastAsia"/>
          <w:kern w:val="0"/>
        </w:rPr>
        <w:t>270–278</w:t>
      </w:r>
      <w:r w:rsidRPr="00F75973">
        <w:rPr>
          <w:rFonts w:eastAsiaTheme="minorEastAsia"/>
          <w:kern w:val="0"/>
        </w:rPr>
        <w:t>.</w:t>
      </w:r>
    </w:p>
    <w:p w:rsidR="00F30447" w:rsidRPr="009D5A83" w:rsidRDefault="00F30447" w:rsidP="00F30447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eastAsiaTheme="minorEastAsia"/>
          <w:bCs/>
          <w:kern w:val="0"/>
        </w:rPr>
      </w:pPr>
      <w:r w:rsidRPr="009D5A83">
        <w:rPr>
          <w:rFonts w:eastAsiaTheme="minorEastAsia"/>
          <w:kern w:val="0"/>
        </w:rPr>
        <w:t>Hong-Wei T</w:t>
      </w:r>
      <w:r>
        <w:rPr>
          <w:rFonts w:eastAsiaTheme="minorEastAsia"/>
          <w:kern w:val="0"/>
        </w:rPr>
        <w:t>am</w:t>
      </w:r>
      <w:r w:rsidRPr="009D5A83">
        <w:rPr>
          <w:rFonts w:eastAsiaTheme="minorEastAsia"/>
          <w:kern w:val="0"/>
        </w:rPr>
        <w:t xml:space="preserve">, </w:t>
      </w:r>
      <w:proofErr w:type="spellStart"/>
      <w:r w:rsidRPr="009D5A83">
        <w:rPr>
          <w:rFonts w:eastAsiaTheme="minorEastAsia"/>
          <w:kern w:val="0"/>
        </w:rPr>
        <w:t>Chyong</w:t>
      </w:r>
      <w:proofErr w:type="spellEnd"/>
      <w:r w:rsidRPr="009D5A83">
        <w:rPr>
          <w:rFonts w:eastAsiaTheme="minorEastAsia"/>
          <w:kern w:val="0"/>
        </w:rPr>
        <w:t>-Mei C</w:t>
      </w:r>
      <w:r>
        <w:rPr>
          <w:rFonts w:eastAsiaTheme="minorEastAsia"/>
          <w:kern w:val="0"/>
        </w:rPr>
        <w:t>hen,</w:t>
      </w:r>
      <w:r w:rsidRPr="009D5A83">
        <w:rPr>
          <w:rFonts w:eastAsiaTheme="minorEastAsia"/>
          <w:kern w:val="0"/>
        </w:rPr>
        <w:t xml:space="preserve"> </w:t>
      </w:r>
      <w:proofErr w:type="spellStart"/>
      <w:r w:rsidRPr="009D5A83">
        <w:rPr>
          <w:rFonts w:eastAsiaTheme="minorEastAsia"/>
          <w:kern w:val="0"/>
        </w:rPr>
        <w:t>Pui</w:t>
      </w:r>
      <w:proofErr w:type="spellEnd"/>
      <w:r w:rsidRPr="009D5A83">
        <w:rPr>
          <w:rFonts w:eastAsiaTheme="minorEastAsia"/>
          <w:kern w:val="0"/>
        </w:rPr>
        <w:t>-Ying L</w:t>
      </w:r>
      <w:r>
        <w:rPr>
          <w:rFonts w:eastAsiaTheme="minorEastAsia"/>
          <w:kern w:val="0"/>
        </w:rPr>
        <w:t>eong,</w:t>
      </w:r>
      <w:r w:rsidRPr="009D5A83">
        <w:rPr>
          <w:rFonts w:eastAsiaTheme="minorEastAsia"/>
          <w:kern w:val="0"/>
        </w:rPr>
        <w:t xml:space="preserve"> Chao-</w:t>
      </w:r>
      <w:proofErr w:type="spellStart"/>
      <w:r w:rsidRPr="009D5A83">
        <w:rPr>
          <w:rFonts w:eastAsiaTheme="minorEastAsia"/>
          <w:kern w:val="0"/>
        </w:rPr>
        <w:t>Hsi</w:t>
      </w:r>
      <w:proofErr w:type="spellEnd"/>
      <w:r w:rsidRPr="009D5A83">
        <w:rPr>
          <w:rFonts w:eastAsiaTheme="minorEastAsia"/>
          <w:kern w:val="0"/>
        </w:rPr>
        <w:t xml:space="preserve"> C</w:t>
      </w:r>
      <w:r>
        <w:rPr>
          <w:rFonts w:eastAsiaTheme="minorEastAsia"/>
          <w:kern w:val="0"/>
        </w:rPr>
        <w:t>hen</w:t>
      </w:r>
      <w:r w:rsidRPr="009D5A83">
        <w:rPr>
          <w:rFonts w:eastAsiaTheme="minorEastAsia"/>
          <w:kern w:val="0"/>
        </w:rPr>
        <w:t>, Yuan-Chao L</w:t>
      </w:r>
      <w:r>
        <w:rPr>
          <w:rFonts w:eastAsiaTheme="minorEastAsia"/>
          <w:kern w:val="0"/>
        </w:rPr>
        <w:t>i,</w:t>
      </w:r>
      <w:r w:rsidRPr="009D5A83">
        <w:rPr>
          <w:rFonts w:eastAsiaTheme="minorEastAsia"/>
          <w:kern w:val="0"/>
        </w:rPr>
        <w:t xml:space="preserve"> Yu-</w:t>
      </w:r>
      <w:proofErr w:type="spellStart"/>
      <w:r w:rsidRPr="009D5A83">
        <w:rPr>
          <w:rFonts w:eastAsiaTheme="minorEastAsia"/>
          <w:kern w:val="0"/>
        </w:rPr>
        <w:t>Hsun</w:t>
      </w:r>
      <w:proofErr w:type="spellEnd"/>
      <w:r w:rsidRPr="009D5A83">
        <w:rPr>
          <w:rFonts w:eastAsiaTheme="minorEastAsia"/>
          <w:kern w:val="0"/>
        </w:rPr>
        <w:t xml:space="preserve"> W</w:t>
      </w:r>
      <w:r>
        <w:rPr>
          <w:rFonts w:eastAsiaTheme="minorEastAsia"/>
          <w:kern w:val="0"/>
        </w:rPr>
        <w:t>ang,</w:t>
      </w:r>
      <w:r w:rsidRPr="009D5A83">
        <w:rPr>
          <w:rFonts w:eastAsiaTheme="minorEastAsia"/>
          <w:kern w:val="0"/>
        </w:rPr>
        <w:t xml:space="preserve"> Li-Chi L</w:t>
      </w:r>
      <w:r>
        <w:rPr>
          <w:rFonts w:eastAsiaTheme="minorEastAsia"/>
          <w:kern w:val="0"/>
        </w:rPr>
        <w:t>in,</w:t>
      </w:r>
      <w:r w:rsidRPr="009D5A83">
        <w:rPr>
          <w:rFonts w:eastAsiaTheme="minorEastAsia"/>
          <w:kern w:val="0"/>
        </w:rPr>
        <w:t xml:space="preserve"> </w:t>
      </w:r>
      <w:proofErr w:type="spellStart"/>
      <w:r w:rsidRPr="009D5A83">
        <w:rPr>
          <w:rFonts w:eastAsiaTheme="minorEastAsia"/>
          <w:kern w:val="0"/>
        </w:rPr>
        <w:t>Jeng</w:t>
      </w:r>
      <w:proofErr w:type="spellEnd"/>
      <w:r w:rsidRPr="009D5A83">
        <w:rPr>
          <w:rFonts w:eastAsiaTheme="minorEastAsia"/>
          <w:kern w:val="0"/>
        </w:rPr>
        <w:t xml:space="preserve">-Yuan </w:t>
      </w:r>
      <w:proofErr w:type="spellStart"/>
      <w:r w:rsidRPr="009D5A83">
        <w:rPr>
          <w:rFonts w:eastAsiaTheme="minorEastAsia"/>
          <w:kern w:val="0"/>
        </w:rPr>
        <w:t>C</w:t>
      </w:r>
      <w:r>
        <w:rPr>
          <w:rFonts w:eastAsiaTheme="minorEastAsia"/>
          <w:kern w:val="0"/>
        </w:rPr>
        <w:t>hiou</w:t>
      </w:r>
      <w:proofErr w:type="spellEnd"/>
      <w:r>
        <w:rPr>
          <w:rFonts w:eastAsiaTheme="minorEastAsia"/>
          <w:kern w:val="0"/>
        </w:rPr>
        <w:t>,</w:t>
      </w:r>
      <w:r w:rsidRPr="009D5A83">
        <w:rPr>
          <w:rFonts w:eastAsiaTheme="minorEastAsia"/>
          <w:kern w:val="0"/>
        </w:rPr>
        <w:t xml:space="preserve"> </w:t>
      </w:r>
      <w:r>
        <w:rPr>
          <w:rFonts w:eastAsiaTheme="minorEastAsia"/>
          <w:kern w:val="0"/>
        </w:rPr>
        <w:t>James Cheng-Chung Wei*</w:t>
      </w:r>
      <w:r w:rsidRPr="009D5A83">
        <w:rPr>
          <w:rFonts w:eastAsiaTheme="minorEastAsia"/>
          <w:kern w:val="0"/>
        </w:rPr>
        <w:t xml:space="preserve">. 2018. Methotrexate might reduce ischemic stroke in patients with rheumatoid arthritis: a population-based retrospective cohort study. </w:t>
      </w:r>
      <w:r w:rsidRPr="009D5A83">
        <w:rPr>
          <w:rFonts w:eastAsiaTheme="minorEastAsia"/>
          <w:i/>
          <w:iCs/>
          <w:kern w:val="0"/>
        </w:rPr>
        <w:t xml:space="preserve">International Journal of Rheumatic Diseases </w:t>
      </w:r>
      <w:r w:rsidRPr="009D5A83">
        <w:rPr>
          <w:rFonts w:eastAsiaTheme="minorEastAsia"/>
          <w:bCs/>
          <w:kern w:val="0"/>
        </w:rPr>
        <w:t xml:space="preserve">21, </w:t>
      </w:r>
      <w:r w:rsidRPr="009D5A83">
        <w:rPr>
          <w:rFonts w:eastAsiaTheme="minorEastAsia"/>
          <w:kern w:val="0"/>
        </w:rPr>
        <w:t>1591–1599.</w:t>
      </w:r>
    </w:p>
    <w:p w:rsidR="00F30447" w:rsidRPr="00E81E82" w:rsidRDefault="00F30447" w:rsidP="00F30447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eastAsiaTheme="minorEastAsia"/>
          <w:bCs/>
          <w:kern w:val="0"/>
        </w:rPr>
      </w:pPr>
      <w:r w:rsidRPr="00E81E82">
        <w:rPr>
          <w:rFonts w:eastAsiaTheme="minorEastAsia"/>
          <w:bCs/>
          <w:kern w:val="0"/>
        </w:rPr>
        <w:t xml:space="preserve">Yao-Min Hung, </w:t>
      </w:r>
      <w:proofErr w:type="spellStart"/>
      <w:r w:rsidRPr="00E81E82">
        <w:rPr>
          <w:rFonts w:eastAsiaTheme="minorEastAsia"/>
          <w:bCs/>
          <w:kern w:val="0"/>
        </w:rPr>
        <w:t>Lichi</w:t>
      </w:r>
      <w:proofErr w:type="spellEnd"/>
      <w:r w:rsidRPr="00E81E82">
        <w:rPr>
          <w:rFonts w:eastAsiaTheme="minorEastAsia"/>
          <w:bCs/>
          <w:kern w:val="0"/>
        </w:rPr>
        <w:t xml:space="preserve"> Lin, </w:t>
      </w:r>
      <w:proofErr w:type="spellStart"/>
      <w:r w:rsidRPr="00E81E82">
        <w:rPr>
          <w:rFonts w:eastAsiaTheme="minorEastAsia"/>
          <w:bCs/>
          <w:kern w:val="0"/>
        </w:rPr>
        <w:t>Chyong</w:t>
      </w:r>
      <w:proofErr w:type="spellEnd"/>
      <w:r w:rsidRPr="00E81E82">
        <w:rPr>
          <w:rFonts w:eastAsiaTheme="minorEastAsia"/>
          <w:bCs/>
          <w:kern w:val="0"/>
        </w:rPr>
        <w:t xml:space="preserve">-Mei Chen, </w:t>
      </w:r>
      <w:proofErr w:type="spellStart"/>
      <w:r w:rsidRPr="00E81E82">
        <w:rPr>
          <w:rFonts w:eastAsiaTheme="minorEastAsia"/>
          <w:bCs/>
          <w:kern w:val="0"/>
        </w:rPr>
        <w:t>Jeng</w:t>
      </w:r>
      <w:proofErr w:type="spellEnd"/>
      <w:r w:rsidRPr="00E81E82">
        <w:rPr>
          <w:rFonts w:eastAsiaTheme="minorEastAsia"/>
          <w:bCs/>
          <w:kern w:val="0"/>
        </w:rPr>
        <w:t xml:space="preserve">-Yuan </w:t>
      </w:r>
      <w:proofErr w:type="spellStart"/>
      <w:r w:rsidRPr="00E81E82">
        <w:rPr>
          <w:rFonts w:eastAsiaTheme="minorEastAsia"/>
          <w:bCs/>
          <w:kern w:val="0"/>
        </w:rPr>
        <w:t>Chiou</w:t>
      </w:r>
      <w:proofErr w:type="spellEnd"/>
      <w:r w:rsidRPr="00E81E82">
        <w:rPr>
          <w:rFonts w:eastAsia="UniversATT-Bold-Identity-H"/>
          <w:bCs/>
          <w:kern w:val="0"/>
        </w:rPr>
        <w:t>*</w:t>
      </w:r>
      <w:r w:rsidRPr="00E81E82">
        <w:rPr>
          <w:rFonts w:eastAsiaTheme="minorEastAsia"/>
          <w:bCs/>
          <w:kern w:val="0"/>
        </w:rPr>
        <w:t>, Yu-</w:t>
      </w:r>
      <w:proofErr w:type="spellStart"/>
      <w:r w:rsidRPr="00E81E82">
        <w:rPr>
          <w:rFonts w:eastAsiaTheme="minorEastAsia"/>
          <w:bCs/>
          <w:kern w:val="0"/>
        </w:rPr>
        <w:t>Hsun</w:t>
      </w:r>
      <w:proofErr w:type="spellEnd"/>
      <w:r w:rsidRPr="00E81E82">
        <w:rPr>
          <w:rFonts w:eastAsiaTheme="minorEastAsia"/>
          <w:bCs/>
          <w:kern w:val="0"/>
        </w:rPr>
        <w:t xml:space="preserve"> Wang, Paul Yung-</w:t>
      </w:r>
      <w:proofErr w:type="spellStart"/>
      <w:r w:rsidRPr="00E81E82">
        <w:rPr>
          <w:rFonts w:eastAsiaTheme="minorEastAsia"/>
          <w:bCs/>
          <w:kern w:val="0"/>
        </w:rPr>
        <w:t>Pou</w:t>
      </w:r>
      <w:proofErr w:type="spellEnd"/>
      <w:r w:rsidRPr="00E81E82">
        <w:rPr>
          <w:rFonts w:eastAsiaTheme="minorEastAsia"/>
          <w:bCs/>
          <w:kern w:val="0"/>
        </w:rPr>
        <w:t xml:space="preserve"> Wang, James Cheng-Chung Wei*. 2017. </w:t>
      </w:r>
      <w:r w:rsidRPr="00E81E82">
        <w:rPr>
          <w:rFonts w:eastAsiaTheme="minorEastAsia"/>
          <w:kern w:val="0"/>
        </w:rPr>
        <w:t xml:space="preserve">The effect of anti-rheumatic medications for coronary artery diseases risk in patients with rheumatoid arthritis might be changed over time: A nationwide population-based cohort study. </w:t>
      </w:r>
      <w:proofErr w:type="spellStart"/>
      <w:r w:rsidRPr="00E81E82">
        <w:rPr>
          <w:rFonts w:eastAsiaTheme="minorEastAsia"/>
          <w:kern w:val="0"/>
        </w:rPr>
        <w:t>PLoS</w:t>
      </w:r>
      <w:proofErr w:type="spellEnd"/>
      <w:r w:rsidRPr="00E81E82">
        <w:rPr>
          <w:rFonts w:eastAsiaTheme="minorEastAsia"/>
          <w:kern w:val="0"/>
        </w:rPr>
        <w:t xml:space="preserve"> ONE 12, e0179081.</w:t>
      </w:r>
    </w:p>
    <w:p w:rsidR="00F30447" w:rsidRPr="00F30447" w:rsidRDefault="00F30447" w:rsidP="00F30447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eastAsiaTheme="minorEastAsia" w:hint="eastAsia"/>
          <w:bCs/>
          <w:kern w:val="0"/>
        </w:rPr>
      </w:pPr>
      <w:r w:rsidRPr="009D5A83">
        <w:rPr>
          <w:rFonts w:eastAsiaTheme="minorEastAsia"/>
          <w:bCs/>
          <w:kern w:val="0"/>
        </w:rPr>
        <w:t xml:space="preserve">Ming-Chi Wu, </w:t>
      </w:r>
      <w:proofErr w:type="spellStart"/>
      <w:r w:rsidRPr="009D5A83">
        <w:rPr>
          <w:rFonts w:eastAsiaTheme="minorEastAsia"/>
          <w:bCs/>
          <w:kern w:val="0"/>
        </w:rPr>
        <w:t>Xun</w:t>
      </w:r>
      <w:proofErr w:type="spellEnd"/>
      <w:r w:rsidRPr="009D5A83">
        <w:rPr>
          <w:rFonts w:eastAsiaTheme="minorEastAsia"/>
          <w:bCs/>
          <w:kern w:val="0"/>
        </w:rPr>
        <w:t xml:space="preserve"> Xu, Shan-Ming Chen, </w:t>
      </w:r>
      <w:proofErr w:type="spellStart"/>
      <w:r w:rsidRPr="009D5A83">
        <w:rPr>
          <w:rFonts w:eastAsiaTheme="minorEastAsia"/>
          <w:bCs/>
          <w:kern w:val="0"/>
        </w:rPr>
        <w:t>Yeu</w:t>
      </w:r>
      <w:proofErr w:type="spellEnd"/>
      <w:r w:rsidRPr="009D5A83">
        <w:rPr>
          <w:rFonts w:eastAsiaTheme="minorEastAsia"/>
          <w:bCs/>
          <w:kern w:val="0"/>
        </w:rPr>
        <w:t xml:space="preserve">-Sheng </w:t>
      </w:r>
      <w:proofErr w:type="spellStart"/>
      <w:r w:rsidRPr="009D5A83">
        <w:rPr>
          <w:rFonts w:eastAsiaTheme="minorEastAsia"/>
          <w:bCs/>
          <w:kern w:val="0"/>
        </w:rPr>
        <w:t>Tyan</w:t>
      </w:r>
      <w:proofErr w:type="spellEnd"/>
      <w:r w:rsidRPr="009D5A83">
        <w:rPr>
          <w:rFonts w:eastAsiaTheme="minorEastAsia"/>
          <w:bCs/>
          <w:kern w:val="0"/>
        </w:rPr>
        <w:t xml:space="preserve">, </w:t>
      </w:r>
      <w:proofErr w:type="spellStart"/>
      <w:r w:rsidRPr="009D5A83">
        <w:rPr>
          <w:rFonts w:eastAsiaTheme="minorEastAsia"/>
          <w:bCs/>
          <w:kern w:val="0"/>
        </w:rPr>
        <w:t>Jeng</w:t>
      </w:r>
      <w:proofErr w:type="spellEnd"/>
      <w:r w:rsidRPr="009D5A83">
        <w:rPr>
          <w:rFonts w:eastAsiaTheme="minorEastAsia"/>
          <w:bCs/>
          <w:kern w:val="0"/>
        </w:rPr>
        <w:t xml:space="preserve">-Yuan </w:t>
      </w:r>
      <w:proofErr w:type="spellStart"/>
      <w:r w:rsidRPr="009D5A83">
        <w:rPr>
          <w:rFonts w:eastAsiaTheme="minorEastAsia"/>
          <w:bCs/>
          <w:kern w:val="0"/>
        </w:rPr>
        <w:t>Chiou</w:t>
      </w:r>
      <w:proofErr w:type="spellEnd"/>
      <w:r w:rsidRPr="009D5A83">
        <w:rPr>
          <w:rFonts w:eastAsiaTheme="minorEastAsia"/>
          <w:bCs/>
          <w:kern w:val="0"/>
        </w:rPr>
        <w:t>, Yu-</w:t>
      </w:r>
      <w:proofErr w:type="spellStart"/>
      <w:r w:rsidRPr="009D5A83">
        <w:rPr>
          <w:rFonts w:eastAsiaTheme="minorEastAsia"/>
          <w:bCs/>
          <w:kern w:val="0"/>
        </w:rPr>
        <w:t>Hsun</w:t>
      </w:r>
      <w:proofErr w:type="spellEnd"/>
      <w:r w:rsidRPr="009D5A83">
        <w:rPr>
          <w:rFonts w:eastAsiaTheme="minorEastAsia"/>
          <w:bCs/>
          <w:kern w:val="0"/>
        </w:rPr>
        <w:t xml:space="preserve"> Wang, Li-Chi Lin, </w:t>
      </w:r>
      <w:proofErr w:type="spellStart"/>
      <w:r w:rsidRPr="009D5A83">
        <w:rPr>
          <w:rFonts w:eastAsiaTheme="minorEastAsia"/>
          <w:bCs/>
          <w:kern w:val="0"/>
        </w:rPr>
        <w:t>Chyong</w:t>
      </w:r>
      <w:proofErr w:type="spellEnd"/>
      <w:r w:rsidRPr="009D5A83">
        <w:rPr>
          <w:rFonts w:eastAsiaTheme="minorEastAsia"/>
          <w:bCs/>
          <w:kern w:val="0"/>
        </w:rPr>
        <w:t>-Mei Chen, James Cheng-Chung Wei</w:t>
      </w:r>
      <w:r w:rsidRPr="009D5A83">
        <w:rPr>
          <w:rFonts w:eastAsia="UniversATT-Bold-Identity-H"/>
          <w:bCs/>
          <w:kern w:val="0"/>
        </w:rPr>
        <w:t xml:space="preserve">*. </w:t>
      </w:r>
      <w:r>
        <w:rPr>
          <w:rFonts w:eastAsia="UniversATT-Bold-Identity-H"/>
          <w:bCs/>
          <w:kern w:val="0"/>
        </w:rPr>
        <w:t xml:space="preserve">2017. </w:t>
      </w:r>
      <w:r w:rsidRPr="009D5A83">
        <w:rPr>
          <w:rFonts w:eastAsiaTheme="minorEastAsia"/>
          <w:kern w:val="0"/>
        </w:rPr>
        <w:t xml:space="preserve">Impact of </w:t>
      </w:r>
      <w:proofErr w:type="spellStart"/>
      <w:r w:rsidRPr="009D5A83">
        <w:rPr>
          <w:rFonts w:eastAsiaTheme="minorEastAsia"/>
          <w:kern w:val="0"/>
        </w:rPr>
        <w:t>Sjogren's</w:t>
      </w:r>
      <w:proofErr w:type="spellEnd"/>
      <w:r w:rsidRPr="009D5A83">
        <w:rPr>
          <w:rFonts w:eastAsiaTheme="minorEastAsia"/>
          <w:kern w:val="0"/>
        </w:rPr>
        <w:t xml:space="preserve"> syndrome on Parkinson's disease: A nationwide case-control study. </w:t>
      </w:r>
      <w:proofErr w:type="spellStart"/>
      <w:r w:rsidRPr="009D5A83">
        <w:rPr>
          <w:rFonts w:eastAsiaTheme="minorEastAsia"/>
          <w:kern w:val="0"/>
        </w:rPr>
        <w:t>PLoS</w:t>
      </w:r>
      <w:proofErr w:type="spellEnd"/>
      <w:r w:rsidRPr="009D5A83">
        <w:rPr>
          <w:rFonts w:eastAsiaTheme="minorEastAsia"/>
          <w:kern w:val="0"/>
        </w:rPr>
        <w:t xml:space="preserve"> ONE 12, e0175836.</w:t>
      </w:r>
    </w:p>
    <w:p w:rsidR="00CD04F5" w:rsidRPr="00280F5B" w:rsidRDefault="00CD04F5" w:rsidP="00CD04F5">
      <w:pPr>
        <w:numPr>
          <w:ilvl w:val="0"/>
          <w:numId w:val="11"/>
        </w:numPr>
        <w:tabs>
          <w:tab w:val="left" w:pos="360"/>
        </w:tabs>
        <w:autoSpaceDE w:val="0"/>
        <w:autoSpaceDN w:val="0"/>
        <w:rPr>
          <w:rFonts w:eastAsia="標楷體"/>
        </w:rPr>
      </w:pPr>
      <w:r w:rsidRPr="00280F5B">
        <w:rPr>
          <w:rFonts w:eastAsia="標楷體"/>
        </w:rPr>
        <w:t xml:space="preserve">Hsu, H. F.*, Chen, </w:t>
      </w:r>
      <w:proofErr w:type="gramStart"/>
      <w:r w:rsidRPr="00280F5B">
        <w:rPr>
          <w:rFonts w:eastAsia="標楷體"/>
        </w:rPr>
        <w:t>C,-</w:t>
      </w:r>
      <w:proofErr w:type="gramEnd"/>
      <w:r w:rsidRPr="00280F5B">
        <w:rPr>
          <w:rFonts w:eastAsia="標楷體"/>
        </w:rPr>
        <w:t xml:space="preserve">M., Chen, S.-J. and </w:t>
      </w:r>
      <w:proofErr w:type="spellStart"/>
      <w:r w:rsidRPr="00280F5B">
        <w:rPr>
          <w:rFonts w:eastAsia="標楷體"/>
        </w:rPr>
        <w:t>Jou</w:t>
      </w:r>
      <w:proofErr w:type="spellEnd"/>
      <w:r w:rsidRPr="00280F5B">
        <w:rPr>
          <w:rFonts w:eastAsia="標楷體"/>
        </w:rPr>
        <w:t>, S.-C. 2010. A pilot study of the national survey of drug treatment institutions in Taiwan.</w:t>
      </w:r>
      <w:r w:rsidRPr="00280F5B">
        <w:rPr>
          <w:rFonts w:eastAsia="標楷體"/>
          <w:i/>
        </w:rPr>
        <w:t xml:space="preserve"> Crime and Criminal Justice International</w:t>
      </w:r>
      <w:r w:rsidRPr="00280F5B">
        <w:rPr>
          <w:rFonts w:eastAsia="標楷體"/>
        </w:rPr>
        <w:t xml:space="preserve"> 14, 23-47. </w:t>
      </w:r>
    </w:p>
    <w:p w:rsidR="00CD04F5" w:rsidRPr="00280F5B" w:rsidRDefault="00CD04F5" w:rsidP="00CD04F5">
      <w:pPr>
        <w:numPr>
          <w:ilvl w:val="0"/>
          <w:numId w:val="11"/>
        </w:numPr>
        <w:tabs>
          <w:tab w:val="left" w:pos="360"/>
        </w:tabs>
        <w:autoSpaceDE w:val="0"/>
        <w:autoSpaceDN w:val="0"/>
        <w:rPr>
          <w:rFonts w:eastAsia="標楷體"/>
        </w:rPr>
      </w:pPr>
      <w:r w:rsidRPr="00280F5B">
        <w:rPr>
          <w:rFonts w:eastAsia="標楷體"/>
        </w:rPr>
        <w:t>陳瓊梅</w:t>
      </w:r>
      <w:r w:rsidRPr="00280F5B">
        <w:rPr>
          <w:rFonts w:eastAsia="標楷體"/>
        </w:rPr>
        <w:t>*;</w:t>
      </w:r>
      <w:r w:rsidRPr="00280F5B">
        <w:rPr>
          <w:rFonts w:eastAsia="標楷體"/>
        </w:rPr>
        <w:t>黃徵男</w:t>
      </w:r>
      <w:r w:rsidRPr="00280F5B">
        <w:rPr>
          <w:rFonts w:eastAsia="標楷體"/>
        </w:rPr>
        <w:t xml:space="preserve">, 2010. Spatial analysis of the residence of drug abusers in Taipei City. </w:t>
      </w:r>
      <w:r w:rsidRPr="00280F5B">
        <w:rPr>
          <w:rFonts w:eastAsia="標楷體"/>
          <w:i/>
        </w:rPr>
        <w:t>Journal of Crime, Punishment and Corrections</w:t>
      </w:r>
      <w:r w:rsidRPr="00280F5B">
        <w:rPr>
          <w:rFonts w:eastAsia="標楷體"/>
        </w:rPr>
        <w:t xml:space="preserve"> 2, 1-11. </w:t>
      </w:r>
    </w:p>
    <w:p w:rsidR="00CD04F5" w:rsidRPr="00280F5B" w:rsidRDefault="00CD04F5" w:rsidP="00CD04F5">
      <w:pPr>
        <w:numPr>
          <w:ilvl w:val="0"/>
          <w:numId w:val="11"/>
        </w:numPr>
        <w:tabs>
          <w:tab w:val="left" w:pos="360"/>
        </w:tabs>
        <w:autoSpaceDE w:val="0"/>
        <w:autoSpaceDN w:val="0"/>
        <w:rPr>
          <w:rFonts w:eastAsia="標楷體"/>
        </w:rPr>
      </w:pPr>
      <w:r w:rsidRPr="00280F5B">
        <w:rPr>
          <w:rFonts w:eastAsia="標楷體"/>
        </w:rPr>
        <w:t>陳瓊梅</w:t>
      </w:r>
      <w:r w:rsidRPr="00280F5B">
        <w:rPr>
          <w:rFonts w:eastAsia="標楷體"/>
        </w:rPr>
        <w:t>,</w:t>
      </w:r>
      <w:r w:rsidRPr="00280F5B">
        <w:rPr>
          <w:rFonts w:eastAsia="標楷體"/>
        </w:rPr>
        <w:t>黃徵男</w:t>
      </w:r>
      <w:r w:rsidRPr="00280F5B">
        <w:rPr>
          <w:rFonts w:eastAsia="標楷體"/>
        </w:rPr>
        <w:t>*,</w:t>
      </w:r>
      <w:r w:rsidRPr="00280F5B">
        <w:rPr>
          <w:rFonts w:eastAsia="標楷體"/>
        </w:rPr>
        <w:t>呂鴻廷</w:t>
      </w:r>
      <w:r w:rsidRPr="00280F5B">
        <w:rPr>
          <w:rFonts w:eastAsia="標楷體"/>
        </w:rPr>
        <w:t xml:space="preserve"> , 2009. </w:t>
      </w:r>
      <w:r w:rsidRPr="00280F5B">
        <w:rPr>
          <w:rFonts w:eastAsia="標楷體"/>
        </w:rPr>
        <w:t>利用地理資訊系統</w:t>
      </w:r>
      <w:r w:rsidRPr="00280F5B">
        <w:rPr>
          <w:rFonts w:eastAsia="標楷體"/>
        </w:rPr>
        <w:t xml:space="preserve"> (Geographic Information System) </w:t>
      </w:r>
      <w:r w:rsidRPr="00280F5B">
        <w:rPr>
          <w:rFonts w:eastAsia="標楷體"/>
        </w:rPr>
        <w:t>分析藥物濫用者個別及社區變項對再犯率的影響</w:t>
      </w:r>
      <w:r w:rsidRPr="00280F5B">
        <w:rPr>
          <w:rFonts w:eastAsia="標楷體"/>
        </w:rPr>
        <w:t xml:space="preserve">, </w:t>
      </w:r>
      <w:r w:rsidRPr="00280F5B">
        <w:rPr>
          <w:rFonts w:eastAsia="標楷體"/>
          <w:i/>
        </w:rPr>
        <w:t>犯罪、刑罰與矯正研究</w:t>
      </w:r>
      <w:r w:rsidRPr="00280F5B">
        <w:rPr>
          <w:rFonts w:eastAsia="標楷體"/>
        </w:rPr>
        <w:t xml:space="preserve"> 1, 1-18. </w:t>
      </w:r>
    </w:p>
    <w:p w:rsidR="00CD04F5" w:rsidRPr="00280F5B" w:rsidRDefault="00CD04F5" w:rsidP="00CD04F5">
      <w:pPr>
        <w:numPr>
          <w:ilvl w:val="0"/>
          <w:numId w:val="11"/>
        </w:numPr>
        <w:tabs>
          <w:tab w:val="left" w:pos="360"/>
        </w:tabs>
        <w:autoSpaceDE w:val="0"/>
        <w:autoSpaceDN w:val="0"/>
        <w:rPr>
          <w:rFonts w:eastAsia="標楷體"/>
        </w:rPr>
      </w:pPr>
      <w:proofErr w:type="spellStart"/>
      <w:r w:rsidRPr="00280F5B">
        <w:rPr>
          <w:rFonts w:eastAsia="標楷體"/>
        </w:rPr>
        <w:t>Chien</w:t>
      </w:r>
      <w:proofErr w:type="spellEnd"/>
      <w:r w:rsidRPr="00280F5B">
        <w:rPr>
          <w:rFonts w:eastAsia="標楷體"/>
        </w:rPr>
        <w:t xml:space="preserve">, Li-Ren; </w:t>
      </w:r>
      <w:proofErr w:type="spellStart"/>
      <w:r w:rsidRPr="00280F5B">
        <w:rPr>
          <w:rFonts w:eastAsia="標楷體"/>
        </w:rPr>
        <w:t>Buehre</w:t>
      </w:r>
      <w:proofErr w:type="spellEnd"/>
      <w:r w:rsidRPr="00280F5B">
        <w:rPr>
          <w:rFonts w:eastAsia="標楷體"/>
        </w:rPr>
        <w:t xml:space="preserve">, Daniel J.; Yang, Chin-Yi*; Liao, </w:t>
      </w:r>
      <w:proofErr w:type="spellStart"/>
      <w:r w:rsidRPr="00280F5B">
        <w:rPr>
          <w:rFonts w:eastAsia="標楷體"/>
        </w:rPr>
        <w:t>Checchen</w:t>
      </w:r>
      <w:proofErr w:type="spellEnd"/>
      <w:r w:rsidRPr="00280F5B">
        <w:rPr>
          <w:rFonts w:eastAsia="標楷體"/>
        </w:rPr>
        <w:t xml:space="preserve">; Chen, </w:t>
      </w:r>
      <w:proofErr w:type="spellStart"/>
      <w:r w:rsidRPr="00280F5B">
        <w:rPr>
          <w:rFonts w:eastAsia="標楷體"/>
        </w:rPr>
        <w:t>Chyong</w:t>
      </w:r>
      <w:proofErr w:type="spellEnd"/>
      <w:r w:rsidRPr="00280F5B">
        <w:rPr>
          <w:rFonts w:eastAsia="標楷體"/>
        </w:rPr>
        <w:t xml:space="preserve">-Mei. 2008. What about teaching learners in accordance of their aptitude? a study based on DICE TDD system in learning to programming. </w:t>
      </w:r>
      <w:r w:rsidRPr="00280F5B">
        <w:rPr>
          <w:rFonts w:eastAsia="標楷體"/>
          <w:i/>
        </w:rPr>
        <w:t>Special Issue of International Journal of the Computer, the Internet and Management</w:t>
      </w:r>
      <w:r w:rsidRPr="00280F5B">
        <w:rPr>
          <w:rFonts w:eastAsia="標楷體"/>
        </w:rPr>
        <w:t xml:space="preserve"> 16, 16.1-16.11. </w:t>
      </w:r>
    </w:p>
    <w:p w:rsidR="009658D4" w:rsidRPr="009658D4" w:rsidRDefault="00CD04F5" w:rsidP="000573B4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eastAsiaTheme="minorEastAsia"/>
          <w:bCs/>
          <w:kern w:val="0"/>
        </w:rPr>
      </w:pPr>
      <w:r w:rsidRPr="009658D4">
        <w:rPr>
          <w:rFonts w:eastAsia="標楷體"/>
        </w:rPr>
        <w:t xml:space="preserve">Huang, Chen-Nan; </w:t>
      </w:r>
      <w:proofErr w:type="spellStart"/>
      <w:r w:rsidRPr="009658D4">
        <w:rPr>
          <w:rFonts w:eastAsia="標楷體"/>
        </w:rPr>
        <w:t>Jou</w:t>
      </w:r>
      <w:proofErr w:type="spellEnd"/>
      <w:r w:rsidRPr="009658D4">
        <w:rPr>
          <w:rFonts w:eastAsia="標楷體"/>
        </w:rPr>
        <w:t xml:space="preserve">, </w:t>
      </w:r>
      <w:proofErr w:type="spellStart"/>
      <w:r w:rsidRPr="009658D4">
        <w:rPr>
          <w:rFonts w:eastAsia="標楷體"/>
        </w:rPr>
        <w:t>Shr</w:t>
      </w:r>
      <w:proofErr w:type="spellEnd"/>
      <w:r w:rsidRPr="009658D4">
        <w:rPr>
          <w:rFonts w:eastAsia="標楷體"/>
        </w:rPr>
        <w:t xml:space="preserve">-Chi*; Chen, </w:t>
      </w:r>
      <w:proofErr w:type="spellStart"/>
      <w:r w:rsidRPr="009658D4">
        <w:rPr>
          <w:rFonts w:eastAsia="標楷體"/>
        </w:rPr>
        <w:t>Chyong</w:t>
      </w:r>
      <w:proofErr w:type="spellEnd"/>
      <w:r w:rsidRPr="009658D4">
        <w:rPr>
          <w:rFonts w:eastAsia="標楷體"/>
        </w:rPr>
        <w:t xml:space="preserve">-Mei. 2007. Predictors among drug offenders in Cox's proportional hazard model with a focus on the interaction between gender and class of drugs Used. </w:t>
      </w:r>
      <w:r w:rsidRPr="009658D4">
        <w:rPr>
          <w:rFonts w:eastAsia="標楷體"/>
          <w:i/>
        </w:rPr>
        <w:t>Law Enforcement Review</w:t>
      </w:r>
      <w:r w:rsidRPr="009658D4">
        <w:rPr>
          <w:rFonts w:eastAsia="標楷體"/>
        </w:rPr>
        <w:t xml:space="preserve"> 3, 23-41.</w:t>
      </w:r>
    </w:p>
    <w:p w:rsidR="00E81E82" w:rsidRPr="009D5A83" w:rsidRDefault="00E81E82" w:rsidP="00E81E82">
      <w:pPr>
        <w:autoSpaceDE w:val="0"/>
        <w:autoSpaceDN w:val="0"/>
        <w:adjustRightInd w:val="0"/>
        <w:rPr>
          <w:rFonts w:eastAsiaTheme="minorEastAsia"/>
          <w:bCs/>
          <w:kern w:val="0"/>
        </w:rPr>
      </w:pPr>
    </w:p>
    <w:sectPr w:rsidR="00E81E82" w:rsidRPr="009D5A83" w:rsidSect="007F5D0A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32" w:rsidRPr="000220AD" w:rsidRDefault="00410232" w:rsidP="0072163B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0">
    <w:p w:rsidR="00410232" w:rsidRPr="000220AD" w:rsidRDefault="00410232" w:rsidP="0072163B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1-gul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TIXTwoTex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TIXTwoText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harisSIL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niversATT-Bold-Identity-H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1251"/>
      <w:docPartObj>
        <w:docPartGallery w:val="Page Numbers (Bottom of Page)"/>
        <w:docPartUnique/>
      </w:docPartObj>
    </w:sdtPr>
    <w:sdtEndPr/>
    <w:sdtContent>
      <w:p w:rsidR="00DF1F5E" w:rsidRDefault="002C6BD7">
        <w:pPr>
          <w:pStyle w:val="a6"/>
          <w:jc w:val="center"/>
        </w:pPr>
        <w:r>
          <w:fldChar w:fldCharType="begin"/>
        </w:r>
        <w:r w:rsidR="00B66DEE">
          <w:instrText xml:space="preserve"> PAGE   \* MERGEFORMAT </w:instrText>
        </w:r>
        <w:r>
          <w:fldChar w:fldCharType="separate"/>
        </w:r>
        <w:r w:rsidR="00D92AD5" w:rsidRPr="00D92AD5">
          <w:rPr>
            <w:noProof/>
            <w:lang w:val="zh-TW"/>
          </w:rPr>
          <w:t>5</w:t>
        </w:r>
        <w:r>
          <w:fldChar w:fldCharType="end"/>
        </w:r>
      </w:p>
    </w:sdtContent>
  </w:sdt>
  <w:p w:rsidR="00DF1F5E" w:rsidRDefault="004102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32" w:rsidRPr="000220AD" w:rsidRDefault="00410232" w:rsidP="0072163B">
      <w:pPr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0">
    <w:p w:rsidR="00410232" w:rsidRPr="000220AD" w:rsidRDefault="00410232" w:rsidP="0072163B">
      <w:pPr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6C" w:rsidRPr="006769FF" w:rsidRDefault="00EE46E1" w:rsidP="006769FF">
    <w:pPr>
      <w:jc w:val="right"/>
      <w:rPr>
        <w:rFonts w:eastAsia="標楷體"/>
        <w:sz w:val="20"/>
        <w:szCs w:val="20"/>
      </w:rPr>
    </w:pPr>
    <w:r>
      <w:rPr>
        <w:rFonts w:eastAsia="標楷體" w:hAnsi="標楷體" w:hint="eastAsia"/>
        <w:sz w:val="20"/>
        <w:szCs w:val="20"/>
      </w:rPr>
      <w:t>C</w:t>
    </w:r>
    <w:r>
      <w:rPr>
        <w:rFonts w:eastAsia="標楷體" w:hAnsi="標楷體"/>
        <w:sz w:val="20"/>
        <w:szCs w:val="20"/>
      </w:rPr>
      <w:t>hen, C.-M.</w:t>
    </w:r>
    <w:r w:rsidR="006769FF" w:rsidRPr="006769FF">
      <w:rPr>
        <w:rFonts w:eastAsia="標楷體" w:hAnsi="標楷體" w:hint="eastAsia"/>
        <w:sz w:val="20"/>
        <w:szCs w:val="20"/>
      </w:rPr>
      <w:t xml:space="preserve"> </w:t>
    </w:r>
    <w:r w:rsidR="00B66DEE" w:rsidRPr="006769FF">
      <w:rPr>
        <w:rFonts w:eastAsia="標楷體"/>
        <w:sz w:val="20"/>
        <w:szCs w:val="20"/>
      </w:rPr>
      <w:t xml:space="preserve"> </w:t>
    </w:r>
    <w:r w:rsidR="00B66DEE" w:rsidRPr="006769FF">
      <w:rPr>
        <w:rFonts w:eastAsia="標楷體" w:hint="eastAsia"/>
        <w:sz w:val="20"/>
        <w:szCs w:val="20"/>
      </w:rPr>
      <w:t xml:space="preserve"> </w:t>
    </w:r>
    <w:r w:rsidR="00B66DEE" w:rsidRPr="006769FF">
      <w:rPr>
        <w:rFonts w:eastAsia="標楷體" w:hAnsi="標楷體"/>
        <w:kern w:val="0"/>
        <w:sz w:val="20"/>
        <w:szCs w:val="20"/>
      </w:rPr>
      <w:t>第</w:t>
    </w:r>
    <w:r w:rsidR="002C6BD7" w:rsidRPr="006769FF">
      <w:rPr>
        <w:rFonts w:eastAsia="標楷體"/>
        <w:kern w:val="0"/>
        <w:sz w:val="20"/>
        <w:szCs w:val="20"/>
      </w:rPr>
      <w:fldChar w:fldCharType="begin"/>
    </w:r>
    <w:r w:rsidR="00B66DEE" w:rsidRPr="006769FF">
      <w:rPr>
        <w:rFonts w:eastAsia="標楷體"/>
        <w:kern w:val="0"/>
        <w:sz w:val="20"/>
        <w:szCs w:val="20"/>
      </w:rPr>
      <w:instrText xml:space="preserve"> PAGE </w:instrText>
    </w:r>
    <w:r w:rsidR="002C6BD7" w:rsidRPr="006769FF">
      <w:rPr>
        <w:rFonts w:eastAsia="標楷體"/>
        <w:kern w:val="0"/>
        <w:sz w:val="20"/>
        <w:szCs w:val="20"/>
      </w:rPr>
      <w:fldChar w:fldCharType="separate"/>
    </w:r>
    <w:r w:rsidR="00D92AD5">
      <w:rPr>
        <w:rFonts w:eastAsia="標楷體"/>
        <w:noProof/>
        <w:kern w:val="0"/>
        <w:sz w:val="20"/>
        <w:szCs w:val="20"/>
      </w:rPr>
      <w:t>5</w:t>
    </w:r>
    <w:r w:rsidR="002C6BD7" w:rsidRPr="006769FF">
      <w:rPr>
        <w:rFonts w:eastAsia="標楷體"/>
        <w:kern w:val="0"/>
        <w:sz w:val="20"/>
        <w:szCs w:val="20"/>
      </w:rPr>
      <w:fldChar w:fldCharType="end"/>
    </w:r>
    <w:r w:rsidR="00B66DEE" w:rsidRPr="006769FF">
      <w:rPr>
        <w:rFonts w:eastAsia="標楷體" w:hAnsi="標楷體"/>
        <w:kern w:val="0"/>
        <w:sz w:val="20"/>
        <w:szCs w:val="20"/>
      </w:rPr>
      <w:t>頁，共</w:t>
    </w:r>
    <w:r w:rsidR="002C6BD7" w:rsidRPr="006769FF">
      <w:rPr>
        <w:rFonts w:eastAsia="標楷體"/>
        <w:kern w:val="0"/>
        <w:sz w:val="20"/>
        <w:szCs w:val="20"/>
      </w:rPr>
      <w:fldChar w:fldCharType="begin"/>
    </w:r>
    <w:r w:rsidR="00B66DEE" w:rsidRPr="006769FF">
      <w:rPr>
        <w:rFonts w:eastAsia="標楷體"/>
        <w:kern w:val="0"/>
        <w:sz w:val="20"/>
        <w:szCs w:val="20"/>
      </w:rPr>
      <w:instrText xml:space="preserve"> NUMPAGES </w:instrText>
    </w:r>
    <w:r w:rsidR="002C6BD7" w:rsidRPr="006769FF">
      <w:rPr>
        <w:rFonts w:eastAsia="標楷體"/>
        <w:kern w:val="0"/>
        <w:sz w:val="20"/>
        <w:szCs w:val="20"/>
      </w:rPr>
      <w:fldChar w:fldCharType="separate"/>
    </w:r>
    <w:r w:rsidR="00D92AD5">
      <w:rPr>
        <w:rFonts w:eastAsia="標楷體"/>
        <w:noProof/>
        <w:kern w:val="0"/>
        <w:sz w:val="20"/>
        <w:szCs w:val="20"/>
      </w:rPr>
      <w:t>5</w:t>
    </w:r>
    <w:r w:rsidR="002C6BD7" w:rsidRPr="006769FF">
      <w:rPr>
        <w:rFonts w:eastAsia="標楷體"/>
        <w:kern w:val="0"/>
        <w:sz w:val="20"/>
        <w:szCs w:val="20"/>
      </w:rPr>
      <w:fldChar w:fldCharType="end"/>
    </w:r>
    <w:r w:rsidR="00B66DEE" w:rsidRPr="006769FF">
      <w:rPr>
        <w:rFonts w:eastAsia="標楷體" w:hAnsi="標楷體"/>
        <w:kern w:val="0"/>
        <w:sz w:val="20"/>
        <w:szCs w:val="20"/>
      </w:rPr>
      <w:t>頁</w:t>
    </w:r>
    <w:r w:rsidR="00B66DEE" w:rsidRPr="006769FF">
      <w:rPr>
        <w:rFonts w:eastAsia="標楷體"/>
        <w:sz w:val="20"/>
        <w:szCs w:val="20"/>
      </w:rPr>
      <w:t xml:space="preserve">  </w:t>
    </w:r>
  </w:p>
  <w:p w:rsidR="00C061D3" w:rsidRPr="00C061D3" w:rsidRDefault="00410232" w:rsidP="004B729E">
    <w:pPr>
      <w:pStyle w:val="a3"/>
      <w:jc w:val="righ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73E2"/>
    <w:multiLevelType w:val="hybridMultilevel"/>
    <w:tmpl w:val="1020EECC"/>
    <w:lvl w:ilvl="0" w:tplc="5BCC38E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5F460E"/>
    <w:multiLevelType w:val="hybridMultilevel"/>
    <w:tmpl w:val="BF6ADEEE"/>
    <w:lvl w:ilvl="0" w:tplc="CEB8E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47457B3"/>
    <w:multiLevelType w:val="hybridMultilevel"/>
    <w:tmpl w:val="6388DD24"/>
    <w:lvl w:ilvl="0" w:tplc="A8B231A8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4" w:hanging="480"/>
      </w:pPr>
    </w:lvl>
    <w:lvl w:ilvl="2" w:tplc="0409001B" w:tentative="1">
      <w:start w:val="1"/>
      <w:numFmt w:val="lowerRoman"/>
      <w:lvlText w:val="%3."/>
      <w:lvlJc w:val="right"/>
      <w:pPr>
        <w:ind w:left="1614" w:hanging="480"/>
      </w:pPr>
    </w:lvl>
    <w:lvl w:ilvl="3" w:tplc="0409000F" w:tentative="1">
      <w:start w:val="1"/>
      <w:numFmt w:val="decimal"/>
      <w:lvlText w:val="%4."/>
      <w:lvlJc w:val="left"/>
      <w:pPr>
        <w:ind w:left="2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4" w:hanging="480"/>
      </w:pPr>
    </w:lvl>
    <w:lvl w:ilvl="5" w:tplc="0409001B" w:tentative="1">
      <w:start w:val="1"/>
      <w:numFmt w:val="lowerRoman"/>
      <w:lvlText w:val="%6."/>
      <w:lvlJc w:val="right"/>
      <w:pPr>
        <w:ind w:left="3054" w:hanging="480"/>
      </w:pPr>
    </w:lvl>
    <w:lvl w:ilvl="6" w:tplc="0409000F" w:tentative="1">
      <w:start w:val="1"/>
      <w:numFmt w:val="decimal"/>
      <w:lvlText w:val="%7."/>
      <w:lvlJc w:val="left"/>
      <w:pPr>
        <w:ind w:left="3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4" w:hanging="480"/>
      </w:pPr>
    </w:lvl>
    <w:lvl w:ilvl="8" w:tplc="0409001B" w:tentative="1">
      <w:start w:val="1"/>
      <w:numFmt w:val="lowerRoman"/>
      <w:lvlText w:val="%9."/>
      <w:lvlJc w:val="right"/>
      <w:pPr>
        <w:ind w:left="4494" w:hanging="480"/>
      </w:pPr>
    </w:lvl>
  </w:abstractNum>
  <w:abstractNum w:abstractNumId="3" w15:restartNumberingAfterBreak="0">
    <w:nsid w:val="4B3E458F"/>
    <w:multiLevelType w:val="hybridMultilevel"/>
    <w:tmpl w:val="0E0C6508"/>
    <w:lvl w:ilvl="0" w:tplc="02B8A4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51334BFD"/>
    <w:multiLevelType w:val="hybridMultilevel"/>
    <w:tmpl w:val="D398EFEE"/>
    <w:lvl w:ilvl="0" w:tplc="C9044252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0A7B61"/>
    <w:multiLevelType w:val="hybridMultilevel"/>
    <w:tmpl w:val="BDF02978"/>
    <w:lvl w:ilvl="0" w:tplc="FC6A0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4F31C7"/>
    <w:multiLevelType w:val="hybridMultilevel"/>
    <w:tmpl w:val="0E0C6508"/>
    <w:lvl w:ilvl="0" w:tplc="02B8A4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66E65F00"/>
    <w:multiLevelType w:val="hybridMultilevel"/>
    <w:tmpl w:val="5C4A0BB8"/>
    <w:lvl w:ilvl="0" w:tplc="E286E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375DB4"/>
    <w:multiLevelType w:val="hybridMultilevel"/>
    <w:tmpl w:val="606440F2"/>
    <w:lvl w:ilvl="0" w:tplc="FFA27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C32C3F"/>
    <w:multiLevelType w:val="hybridMultilevel"/>
    <w:tmpl w:val="1090B184"/>
    <w:lvl w:ilvl="0" w:tplc="4B50BFFE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10" w15:restartNumberingAfterBreak="0">
    <w:nsid w:val="79806DFD"/>
    <w:multiLevelType w:val="hybridMultilevel"/>
    <w:tmpl w:val="9528B3A8"/>
    <w:lvl w:ilvl="0" w:tplc="1CB6BE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3B"/>
    <w:rsid w:val="000020B0"/>
    <w:rsid w:val="00020E88"/>
    <w:rsid w:val="0002493A"/>
    <w:rsid w:val="0004127D"/>
    <w:rsid w:val="00057BBC"/>
    <w:rsid w:val="00070306"/>
    <w:rsid w:val="000736C3"/>
    <w:rsid w:val="0007563C"/>
    <w:rsid w:val="00082C17"/>
    <w:rsid w:val="0008541E"/>
    <w:rsid w:val="00096810"/>
    <w:rsid w:val="000B7044"/>
    <w:rsid w:val="000D0436"/>
    <w:rsid w:val="000E04E7"/>
    <w:rsid w:val="000E1557"/>
    <w:rsid w:val="000E46F4"/>
    <w:rsid w:val="000F683C"/>
    <w:rsid w:val="00170C59"/>
    <w:rsid w:val="00191450"/>
    <w:rsid w:val="001A410D"/>
    <w:rsid w:val="001B2D41"/>
    <w:rsid w:val="001E4801"/>
    <w:rsid w:val="001E4BA3"/>
    <w:rsid w:val="00204523"/>
    <w:rsid w:val="00207E37"/>
    <w:rsid w:val="00220F21"/>
    <w:rsid w:val="00222DF9"/>
    <w:rsid w:val="002232B3"/>
    <w:rsid w:val="00232743"/>
    <w:rsid w:val="002404C0"/>
    <w:rsid w:val="002505EC"/>
    <w:rsid w:val="0026108A"/>
    <w:rsid w:val="00275DED"/>
    <w:rsid w:val="00280F5B"/>
    <w:rsid w:val="002977EA"/>
    <w:rsid w:val="002A4C49"/>
    <w:rsid w:val="002A79C5"/>
    <w:rsid w:val="002A7DEB"/>
    <w:rsid w:val="002C62C6"/>
    <w:rsid w:val="002C6BD7"/>
    <w:rsid w:val="002F0E07"/>
    <w:rsid w:val="002F54D9"/>
    <w:rsid w:val="003138B7"/>
    <w:rsid w:val="00317BA3"/>
    <w:rsid w:val="003306CA"/>
    <w:rsid w:val="00350BE4"/>
    <w:rsid w:val="003737AF"/>
    <w:rsid w:val="003803E2"/>
    <w:rsid w:val="003D0042"/>
    <w:rsid w:val="003D14B7"/>
    <w:rsid w:val="003E262D"/>
    <w:rsid w:val="003E5876"/>
    <w:rsid w:val="0040237B"/>
    <w:rsid w:val="00410232"/>
    <w:rsid w:val="00410A71"/>
    <w:rsid w:val="004300F6"/>
    <w:rsid w:val="004405F6"/>
    <w:rsid w:val="00460FA3"/>
    <w:rsid w:val="00472039"/>
    <w:rsid w:val="004762BF"/>
    <w:rsid w:val="004A066C"/>
    <w:rsid w:val="004C75BE"/>
    <w:rsid w:val="004D2A10"/>
    <w:rsid w:val="004E1CDB"/>
    <w:rsid w:val="004E2A3F"/>
    <w:rsid w:val="004F49A5"/>
    <w:rsid w:val="004F68C5"/>
    <w:rsid w:val="00514F34"/>
    <w:rsid w:val="00516354"/>
    <w:rsid w:val="00526BE3"/>
    <w:rsid w:val="0053746A"/>
    <w:rsid w:val="00543305"/>
    <w:rsid w:val="00547ABB"/>
    <w:rsid w:val="00552E13"/>
    <w:rsid w:val="0057425A"/>
    <w:rsid w:val="00583DD1"/>
    <w:rsid w:val="00584C72"/>
    <w:rsid w:val="00586CDF"/>
    <w:rsid w:val="00596E4A"/>
    <w:rsid w:val="005A1C69"/>
    <w:rsid w:val="005A45F3"/>
    <w:rsid w:val="005C1095"/>
    <w:rsid w:val="005D6E30"/>
    <w:rsid w:val="006179E2"/>
    <w:rsid w:val="00622770"/>
    <w:rsid w:val="00624A9C"/>
    <w:rsid w:val="00640803"/>
    <w:rsid w:val="00652A61"/>
    <w:rsid w:val="0066376C"/>
    <w:rsid w:val="006769FF"/>
    <w:rsid w:val="0068385C"/>
    <w:rsid w:val="006853F7"/>
    <w:rsid w:val="00685C15"/>
    <w:rsid w:val="006E4243"/>
    <w:rsid w:val="006F7F2C"/>
    <w:rsid w:val="007018C0"/>
    <w:rsid w:val="0072163B"/>
    <w:rsid w:val="007225D9"/>
    <w:rsid w:val="00722D87"/>
    <w:rsid w:val="0074194E"/>
    <w:rsid w:val="00744367"/>
    <w:rsid w:val="0075532A"/>
    <w:rsid w:val="0078477F"/>
    <w:rsid w:val="00795832"/>
    <w:rsid w:val="007A23CC"/>
    <w:rsid w:val="007B123C"/>
    <w:rsid w:val="007B6C48"/>
    <w:rsid w:val="007C1279"/>
    <w:rsid w:val="007E33E4"/>
    <w:rsid w:val="007F5D0A"/>
    <w:rsid w:val="00821EE2"/>
    <w:rsid w:val="008315C9"/>
    <w:rsid w:val="00833402"/>
    <w:rsid w:val="008459B7"/>
    <w:rsid w:val="00866A5C"/>
    <w:rsid w:val="0087582B"/>
    <w:rsid w:val="008B384A"/>
    <w:rsid w:val="008D7B41"/>
    <w:rsid w:val="008E13C8"/>
    <w:rsid w:val="008F04C4"/>
    <w:rsid w:val="009001FA"/>
    <w:rsid w:val="0090760F"/>
    <w:rsid w:val="009270F4"/>
    <w:rsid w:val="0093247B"/>
    <w:rsid w:val="00962174"/>
    <w:rsid w:val="009658D4"/>
    <w:rsid w:val="00976D7A"/>
    <w:rsid w:val="00981FF8"/>
    <w:rsid w:val="00983BA3"/>
    <w:rsid w:val="0098791B"/>
    <w:rsid w:val="009A07CD"/>
    <w:rsid w:val="009A5195"/>
    <w:rsid w:val="009B42A0"/>
    <w:rsid w:val="009B7754"/>
    <w:rsid w:val="009C176A"/>
    <w:rsid w:val="009C5ED7"/>
    <w:rsid w:val="009D5A83"/>
    <w:rsid w:val="009E6F79"/>
    <w:rsid w:val="009F2A3D"/>
    <w:rsid w:val="009F585C"/>
    <w:rsid w:val="00A17AF3"/>
    <w:rsid w:val="00A33715"/>
    <w:rsid w:val="00A46438"/>
    <w:rsid w:val="00A52823"/>
    <w:rsid w:val="00A65FC3"/>
    <w:rsid w:val="00A74ABA"/>
    <w:rsid w:val="00A81ED7"/>
    <w:rsid w:val="00A8691C"/>
    <w:rsid w:val="00A90356"/>
    <w:rsid w:val="00AB4F5E"/>
    <w:rsid w:val="00AB58D6"/>
    <w:rsid w:val="00AB59FE"/>
    <w:rsid w:val="00AC0553"/>
    <w:rsid w:val="00AC6B3C"/>
    <w:rsid w:val="00AD7DFF"/>
    <w:rsid w:val="00AF3448"/>
    <w:rsid w:val="00B26A3B"/>
    <w:rsid w:val="00B33F30"/>
    <w:rsid w:val="00B37BEA"/>
    <w:rsid w:val="00B507CD"/>
    <w:rsid w:val="00B55C95"/>
    <w:rsid w:val="00B66DEE"/>
    <w:rsid w:val="00BB00EA"/>
    <w:rsid w:val="00BD50C9"/>
    <w:rsid w:val="00BE5E86"/>
    <w:rsid w:val="00BF360A"/>
    <w:rsid w:val="00BF5948"/>
    <w:rsid w:val="00BF62CD"/>
    <w:rsid w:val="00C1378F"/>
    <w:rsid w:val="00C27673"/>
    <w:rsid w:val="00C34FBB"/>
    <w:rsid w:val="00C36949"/>
    <w:rsid w:val="00C74E0E"/>
    <w:rsid w:val="00C824B8"/>
    <w:rsid w:val="00C86CF2"/>
    <w:rsid w:val="00C917CC"/>
    <w:rsid w:val="00C953B7"/>
    <w:rsid w:val="00CB461B"/>
    <w:rsid w:val="00CC0B1F"/>
    <w:rsid w:val="00CD04F5"/>
    <w:rsid w:val="00CF67E1"/>
    <w:rsid w:val="00D07487"/>
    <w:rsid w:val="00D12373"/>
    <w:rsid w:val="00D20A9A"/>
    <w:rsid w:val="00D2506D"/>
    <w:rsid w:val="00D32AAB"/>
    <w:rsid w:val="00D3376E"/>
    <w:rsid w:val="00D34A93"/>
    <w:rsid w:val="00D62CB0"/>
    <w:rsid w:val="00D6408A"/>
    <w:rsid w:val="00D64709"/>
    <w:rsid w:val="00D722B7"/>
    <w:rsid w:val="00D92AD5"/>
    <w:rsid w:val="00DA71D9"/>
    <w:rsid w:val="00DD338F"/>
    <w:rsid w:val="00DE0FBE"/>
    <w:rsid w:val="00E13DAE"/>
    <w:rsid w:val="00E1422D"/>
    <w:rsid w:val="00E20D49"/>
    <w:rsid w:val="00E21C88"/>
    <w:rsid w:val="00E2258D"/>
    <w:rsid w:val="00E30543"/>
    <w:rsid w:val="00E33BEB"/>
    <w:rsid w:val="00E3505B"/>
    <w:rsid w:val="00E5286F"/>
    <w:rsid w:val="00E57489"/>
    <w:rsid w:val="00E57601"/>
    <w:rsid w:val="00E81E82"/>
    <w:rsid w:val="00E9584B"/>
    <w:rsid w:val="00EA0871"/>
    <w:rsid w:val="00EB5910"/>
    <w:rsid w:val="00EC08B0"/>
    <w:rsid w:val="00EE46E1"/>
    <w:rsid w:val="00EF3CB0"/>
    <w:rsid w:val="00EF7DBD"/>
    <w:rsid w:val="00F01497"/>
    <w:rsid w:val="00F07A0C"/>
    <w:rsid w:val="00F203E5"/>
    <w:rsid w:val="00F30447"/>
    <w:rsid w:val="00F7061D"/>
    <w:rsid w:val="00F72F31"/>
    <w:rsid w:val="00F75973"/>
    <w:rsid w:val="00F7618E"/>
    <w:rsid w:val="00F779D2"/>
    <w:rsid w:val="00F96ADC"/>
    <w:rsid w:val="00F97700"/>
    <w:rsid w:val="00FA68D3"/>
    <w:rsid w:val="00FB2DFD"/>
    <w:rsid w:val="00FB6E44"/>
    <w:rsid w:val="00FE0103"/>
    <w:rsid w:val="00FE1E0B"/>
    <w:rsid w:val="00FE20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B181"/>
  <w15:docId w15:val="{4E9EEAC5-70BB-4EFB-827A-FF314E8E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3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163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2163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rsid w:val="00721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216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2163B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721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63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2163B"/>
    <w:rPr>
      <w:strike w:val="0"/>
      <w:dstrike w:val="0"/>
      <w:color w:val="34455D"/>
      <w:u w:val="none"/>
      <w:effect w:val="none"/>
    </w:rPr>
  </w:style>
  <w:style w:type="paragraph" w:styleId="Web">
    <w:name w:val="Normal (Web)"/>
    <w:basedOn w:val="a"/>
    <w:uiPriority w:val="99"/>
    <w:unhideWhenUsed/>
    <w:rsid w:val="00D647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l">
    <w:name w:val="contentl"/>
    <w:basedOn w:val="a0"/>
    <w:rsid w:val="00C86CF2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9A07C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hen2@nyc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t.pu.edu.tw/people/writing_journal.php?Sn=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07/s00362-018-01080-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16FE-3AD0-4C64-83DE-636E47C0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43</cp:revision>
  <dcterms:created xsi:type="dcterms:W3CDTF">2023-12-05T02:01:00Z</dcterms:created>
  <dcterms:modified xsi:type="dcterms:W3CDTF">2023-12-05T02:42:00Z</dcterms:modified>
</cp:coreProperties>
</file>